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7F0C0" w14:textId="0EEFEA4F" w:rsidR="00C75823" w:rsidRPr="007F5522" w:rsidRDefault="00C75823" w:rsidP="00C75823">
      <w:pPr>
        <w:pStyle w:val="CRCoverPage"/>
        <w:tabs>
          <w:tab w:val="right" w:pos="9639"/>
        </w:tabs>
        <w:spacing w:after="0"/>
        <w:rPr>
          <w:rFonts w:eastAsia="PMingLiU"/>
          <w:b/>
          <w:noProof/>
          <w:sz w:val="24"/>
          <w:szCs w:val="24"/>
          <w:lang w:val="sv-SE" w:eastAsia="zh-TW"/>
        </w:rPr>
      </w:pPr>
      <w:bookmarkStart w:id="0" w:name="OLE_LINK5"/>
      <w:r w:rsidRPr="000414E1">
        <w:rPr>
          <w:b/>
          <w:noProof/>
          <w:sz w:val="24"/>
          <w:szCs w:val="24"/>
          <w:lang w:val="sv-SE"/>
        </w:rPr>
        <w:t>3GPP TSG-RAN WG2 Meeting #1</w:t>
      </w:r>
      <w:r>
        <w:rPr>
          <w:b/>
          <w:noProof/>
          <w:sz w:val="24"/>
          <w:szCs w:val="24"/>
          <w:lang w:val="sv-SE"/>
        </w:rPr>
        <w:t>22</w:t>
      </w:r>
      <w:r w:rsidRPr="005C27D5">
        <w:rPr>
          <w:rFonts w:hint="eastAsia"/>
          <w:b/>
          <w:noProof/>
          <w:sz w:val="24"/>
          <w:szCs w:val="24"/>
          <w:lang w:val="sv-SE"/>
        </w:rPr>
        <w:t xml:space="preserve"> </w:t>
      </w:r>
      <w:r w:rsidRPr="000414E1">
        <w:rPr>
          <w:b/>
          <w:noProof/>
          <w:sz w:val="24"/>
          <w:szCs w:val="24"/>
          <w:lang w:val="sv-SE"/>
        </w:rPr>
        <w:t>electronic</w:t>
      </w:r>
      <w:r w:rsidRPr="00556373">
        <w:rPr>
          <w:b/>
          <w:i/>
          <w:sz w:val="28"/>
          <w:lang w:eastAsia="zh-TW"/>
        </w:rPr>
        <w:tab/>
      </w:r>
      <w:r>
        <w:rPr>
          <w:rFonts w:cs="Arial"/>
          <w:b/>
          <w:i/>
          <w:sz w:val="28"/>
          <w:lang w:eastAsia="zh-TW"/>
        </w:rPr>
        <w:t>R2-230</w:t>
      </w:r>
      <w:r w:rsidR="00A608C7">
        <w:rPr>
          <w:rFonts w:cs="Arial"/>
          <w:b/>
          <w:i/>
          <w:sz w:val="28"/>
          <w:lang w:eastAsia="zh-TW"/>
        </w:rPr>
        <w:t>3219</w:t>
      </w:r>
      <w:bookmarkStart w:id="1" w:name="_GoBack"/>
      <w:bookmarkEnd w:id="1"/>
    </w:p>
    <w:p w14:paraId="7F3BB0DD" w14:textId="77777777" w:rsidR="00C75823" w:rsidRPr="005C27D5" w:rsidRDefault="00C75823" w:rsidP="00C75823">
      <w:pPr>
        <w:pStyle w:val="CRCoverPage"/>
        <w:spacing w:after="0"/>
        <w:rPr>
          <w:rFonts w:eastAsia="PMingLiU"/>
          <w:b/>
          <w:noProof/>
          <w:sz w:val="24"/>
          <w:lang w:eastAsia="zh-TW"/>
        </w:rPr>
      </w:pPr>
      <w:r w:rsidRPr="000414E1">
        <w:rPr>
          <w:b/>
          <w:noProof/>
          <w:sz w:val="24"/>
          <w:lang w:eastAsia="zh-TW"/>
        </w:rPr>
        <w:t xml:space="preserve">Online, </w:t>
      </w:r>
      <w:r>
        <w:rPr>
          <w:b/>
          <w:noProof/>
          <w:sz w:val="24"/>
          <w:lang w:eastAsia="zh-TW"/>
        </w:rPr>
        <w:t>April 17-26</w:t>
      </w:r>
      <w:r w:rsidRPr="000414E1">
        <w:rPr>
          <w:b/>
          <w:noProof/>
          <w:sz w:val="24"/>
          <w:lang w:eastAsia="zh-TW"/>
        </w:rPr>
        <w:t>, 202</w:t>
      </w:r>
      <w:r>
        <w:rPr>
          <w:b/>
          <w:noProof/>
          <w:sz w:val="24"/>
          <w:lang w:eastAsia="zh-TW"/>
        </w:rPr>
        <w:t>3</w:t>
      </w:r>
    </w:p>
    <w:bookmarkEnd w:id="0"/>
    <w:p w14:paraId="75B551D8" w14:textId="77777777" w:rsidR="005C27D5" w:rsidRPr="00C75823" w:rsidRDefault="005C27D5" w:rsidP="005C27D5">
      <w:pPr>
        <w:pStyle w:val="CRCoverPage"/>
        <w:spacing w:after="0"/>
        <w:rPr>
          <w:rFonts w:cs="Arial"/>
        </w:rPr>
      </w:pPr>
    </w:p>
    <w:p w14:paraId="4811B784" w14:textId="5764828A"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Agenda Item:</w:t>
      </w:r>
      <w:r w:rsidRPr="003B3AC5">
        <w:rPr>
          <w:rFonts w:ascii="Arial" w:hAnsi="Arial" w:cs="Arial"/>
          <w:sz w:val="22"/>
          <w:szCs w:val="22"/>
          <w:lang w:eastAsia="zh-TW"/>
        </w:rPr>
        <w:tab/>
      </w:r>
      <w:r w:rsidR="00C75823">
        <w:rPr>
          <w:rFonts w:ascii="Arial" w:hAnsi="Arial" w:cs="Arial"/>
          <w:sz w:val="22"/>
          <w:szCs w:val="22"/>
          <w:lang w:eastAsia="zh-TW"/>
        </w:rPr>
        <w:t>7</w:t>
      </w:r>
      <w:r w:rsidR="00BE1516" w:rsidRPr="003B3AC5">
        <w:rPr>
          <w:rFonts w:ascii="Arial" w:hAnsi="Arial" w:cs="Arial"/>
          <w:sz w:val="22"/>
          <w:szCs w:val="22"/>
          <w:lang w:eastAsia="zh-TW"/>
        </w:rPr>
        <w:t>.15.</w:t>
      </w:r>
      <w:r w:rsidR="00CB2130">
        <w:rPr>
          <w:rFonts w:ascii="Arial" w:hAnsi="Arial" w:cs="Arial"/>
          <w:sz w:val="22"/>
          <w:szCs w:val="22"/>
          <w:lang w:eastAsia="zh-TW"/>
        </w:rPr>
        <w:t>6</w:t>
      </w:r>
    </w:p>
    <w:p w14:paraId="6ABA1A18" w14:textId="3A0C18C6" w:rsidR="005C27D5" w:rsidRPr="003B3AC5" w:rsidRDefault="005C27D5" w:rsidP="005C27D5">
      <w:pPr>
        <w:pStyle w:val="3GPPHeader"/>
        <w:spacing w:afterLines="50" w:after="120"/>
        <w:rPr>
          <w:rFonts w:ascii="Arial" w:hAnsi="Arial" w:cs="Arial"/>
          <w:sz w:val="22"/>
          <w:szCs w:val="22"/>
          <w:lang w:eastAsia="zh-TW"/>
        </w:rPr>
      </w:pPr>
      <w:r w:rsidRPr="003B3AC5">
        <w:rPr>
          <w:rFonts w:ascii="Arial" w:hAnsi="Arial" w:cs="Arial"/>
          <w:sz w:val="22"/>
          <w:szCs w:val="22"/>
          <w:lang w:eastAsia="zh-TW"/>
        </w:rPr>
        <w:t xml:space="preserve">Source: </w:t>
      </w:r>
      <w:r w:rsidRPr="003B3AC5">
        <w:rPr>
          <w:rFonts w:ascii="Arial" w:hAnsi="Arial" w:cs="Arial"/>
          <w:sz w:val="22"/>
          <w:szCs w:val="22"/>
          <w:lang w:eastAsia="zh-TW"/>
        </w:rPr>
        <w:tab/>
        <w:t>Xiaomi</w:t>
      </w:r>
    </w:p>
    <w:p w14:paraId="0087EE14" w14:textId="13D10E54"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 xml:space="preserve">Discussion on </w:t>
      </w:r>
      <w:r w:rsidR="00FF6EB1">
        <w:rPr>
          <w:rFonts w:ascii="Arial" w:hAnsi="Arial" w:cs="Arial"/>
          <w:sz w:val="22"/>
          <w:szCs w:val="22"/>
          <w:lang w:eastAsia="zh-TW"/>
        </w:rPr>
        <w:t>carrier aggregation for NR sidelink</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304350A6" w14:textId="3DFC5E29" w:rsidR="00C75823" w:rsidRDefault="00441E56" w:rsidP="00F905C7">
      <w:pPr>
        <w:overflowPunct w:val="0"/>
        <w:autoSpaceDE w:val="0"/>
        <w:autoSpaceDN w:val="0"/>
        <w:adjustRightInd w:val="0"/>
        <w:spacing w:after="120"/>
        <w:jc w:val="both"/>
        <w:textAlignment w:val="baseline"/>
        <w:rPr>
          <w:rFonts w:ascii="Arial" w:hAnsi="Arial" w:cs="Arial"/>
          <w:lang w:eastAsia="zh-CN"/>
        </w:rPr>
      </w:pPr>
      <w:r>
        <w:rPr>
          <w:rFonts w:ascii="Arial" w:hAnsi="Arial" w:cs="Arial"/>
          <w:lang w:eastAsia="zh-CN"/>
        </w:rPr>
        <w:t>In RAN</w:t>
      </w:r>
      <w:r w:rsidR="00C464E3">
        <w:rPr>
          <w:rFonts w:ascii="Arial" w:hAnsi="Arial" w:cs="Arial"/>
          <w:lang w:eastAsia="zh-CN"/>
        </w:rPr>
        <w:t xml:space="preserve">#99 </w:t>
      </w:r>
      <w:r w:rsidR="00CB2130">
        <w:rPr>
          <w:rFonts w:ascii="Arial" w:hAnsi="Arial" w:cs="Arial"/>
          <w:lang w:eastAsia="zh-CN"/>
        </w:rPr>
        <w:t xml:space="preserve">meeting, the </w:t>
      </w:r>
      <w:r w:rsidR="00C464E3">
        <w:rPr>
          <w:rFonts w:ascii="Arial" w:hAnsi="Arial" w:cs="Arial"/>
          <w:lang w:eastAsia="zh-CN"/>
        </w:rPr>
        <w:t xml:space="preserve">objective on carrier aggregation for NR sidelink was approved [1]. </w:t>
      </w:r>
    </w:p>
    <w:p w14:paraId="5D51FD4D" w14:textId="77777777" w:rsidR="00C464E3" w:rsidRPr="00E54642" w:rsidRDefault="00C464E3" w:rsidP="00C464E3">
      <w:pPr>
        <w:overflowPunct w:val="0"/>
        <w:autoSpaceDE w:val="0"/>
        <w:autoSpaceDN w:val="0"/>
        <w:adjustRightInd w:val="0"/>
        <w:spacing w:before="120" w:after="0" w:line="240" w:lineRule="auto"/>
        <w:textAlignment w:val="baseline"/>
        <w:rPr>
          <w:rFonts w:ascii="Times" w:hAnsi="Times" w:cs="Times"/>
        </w:rPr>
      </w:pPr>
      <w:r w:rsidRPr="00136DCA">
        <w:rPr>
          <w:rFonts w:ascii="Times" w:hAnsi="Times" w:cs="Times"/>
        </w:rPr>
        <w:t xml:space="preserve">Specify mechanism to support NR sidelink CA operation based on LTE sidelink CA operation [RAN2, RAN1, </w:t>
      </w:r>
      <w:r w:rsidRPr="00E54642">
        <w:rPr>
          <w:rFonts w:ascii="Times" w:hAnsi="Times" w:cs="Times"/>
        </w:rPr>
        <w:t>RAN4]</w:t>
      </w:r>
    </w:p>
    <w:p w14:paraId="2D6F4C83" w14:textId="77777777" w:rsidR="00C464E3" w:rsidRPr="00C464E3" w:rsidRDefault="00C464E3" w:rsidP="00C464E3">
      <w:pPr>
        <w:numPr>
          <w:ilvl w:val="0"/>
          <w:numId w:val="6"/>
        </w:numPr>
        <w:overflowPunct w:val="0"/>
        <w:autoSpaceDE w:val="0"/>
        <w:autoSpaceDN w:val="0"/>
        <w:adjustRightInd w:val="0"/>
        <w:spacing w:before="60" w:after="60" w:line="240" w:lineRule="auto"/>
        <w:ind w:left="993" w:hanging="284"/>
        <w:textAlignment w:val="baseline"/>
        <w:rPr>
          <w:rFonts w:ascii="Times" w:hAnsi="Times" w:cs="Times"/>
          <w:highlight w:val="yellow"/>
          <w:lang w:eastAsia="ko-KR"/>
        </w:rPr>
      </w:pPr>
      <w:r w:rsidRPr="00C464E3">
        <w:rPr>
          <w:rFonts w:ascii="Times" w:hAnsi="Times" w:cs="Times"/>
          <w:highlight w:val="yellow"/>
          <w:lang w:eastAsia="ko-KR"/>
        </w:rPr>
        <w:t>Support only LTE sidelink CA features for NR (i.e., SL carrier (re-)selection, synchronization of aggregated carriers, power control for simultaneous sidelink TX, packet duplication)</w:t>
      </w:r>
    </w:p>
    <w:p w14:paraId="21D719C1" w14:textId="77777777" w:rsidR="00C464E3" w:rsidRPr="00136DCA" w:rsidRDefault="00C464E3" w:rsidP="00C464E3">
      <w:pPr>
        <w:numPr>
          <w:ilvl w:val="0"/>
          <w:numId w:val="6"/>
        </w:numPr>
        <w:overflowPunct w:val="0"/>
        <w:autoSpaceDE w:val="0"/>
        <w:autoSpaceDN w:val="0"/>
        <w:adjustRightInd w:val="0"/>
        <w:spacing w:before="60" w:after="60" w:line="240" w:lineRule="auto"/>
        <w:ind w:left="993" w:hanging="284"/>
        <w:textAlignment w:val="baseline"/>
        <w:rPr>
          <w:rFonts w:ascii="Times" w:hAnsi="Times" w:cs="Times"/>
          <w:lang w:eastAsia="ko-KR"/>
        </w:rPr>
      </w:pPr>
      <w:r w:rsidRPr="00136DCA">
        <w:rPr>
          <w:rFonts w:ascii="Times" w:hAnsi="Times" w:cs="Times"/>
          <w:lang w:eastAsia="ko-KR"/>
        </w:rPr>
        <w:t xml:space="preserve">The work is limited to </w:t>
      </w:r>
      <w:r>
        <w:rPr>
          <w:rFonts w:ascii="Times" w:hAnsi="Times" w:cs="Times"/>
          <w:lang w:eastAsia="ko-KR"/>
        </w:rPr>
        <w:t xml:space="preserve">intra-band CA for the </w:t>
      </w:r>
      <w:r w:rsidRPr="00136DCA">
        <w:rPr>
          <w:rFonts w:ascii="Times" w:hAnsi="Times" w:cs="Times"/>
          <w:lang w:eastAsia="ko-KR"/>
        </w:rPr>
        <w:t>ITS band</w:t>
      </w:r>
      <w:r>
        <w:rPr>
          <w:rFonts w:ascii="Times" w:hAnsi="Times" w:cs="Times"/>
          <w:lang w:eastAsia="ko-KR"/>
        </w:rPr>
        <w:t xml:space="preserve"> in FR1 (Band n47).</w:t>
      </w:r>
    </w:p>
    <w:p w14:paraId="5403C49F" w14:textId="77777777" w:rsidR="00C464E3" w:rsidRPr="00C464E3" w:rsidRDefault="00C464E3" w:rsidP="00C464E3">
      <w:pPr>
        <w:numPr>
          <w:ilvl w:val="0"/>
          <w:numId w:val="6"/>
        </w:numPr>
        <w:overflowPunct w:val="0"/>
        <w:autoSpaceDE w:val="0"/>
        <w:autoSpaceDN w:val="0"/>
        <w:adjustRightInd w:val="0"/>
        <w:spacing w:before="60" w:after="60" w:line="240" w:lineRule="auto"/>
        <w:ind w:left="993" w:hanging="284"/>
        <w:textAlignment w:val="baseline"/>
        <w:rPr>
          <w:rFonts w:ascii="Times" w:hAnsi="Times" w:cs="Times"/>
          <w:lang w:eastAsia="ko-KR"/>
        </w:rPr>
      </w:pPr>
      <w:r w:rsidRPr="00C464E3">
        <w:rPr>
          <w:rFonts w:ascii="Times" w:hAnsi="Times" w:cs="Times"/>
          <w:lang w:eastAsia="ko-KR"/>
        </w:rPr>
        <w:t>No specific enhancements of Rel-17 sidelink features with sidelink CA support.</w:t>
      </w:r>
    </w:p>
    <w:p w14:paraId="2F9AFADA" w14:textId="77777777" w:rsidR="00C464E3" w:rsidRPr="00C464E3" w:rsidRDefault="00C464E3" w:rsidP="00C464E3">
      <w:pPr>
        <w:numPr>
          <w:ilvl w:val="0"/>
          <w:numId w:val="6"/>
        </w:numPr>
        <w:overflowPunct w:val="0"/>
        <w:autoSpaceDE w:val="0"/>
        <w:autoSpaceDN w:val="0"/>
        <w:adjustRightInd w:val="0"/>
        <w:spacing w:before="60" w:after="60" w:line="240" w:lineRule="auto"/>
        <w:ind w:left="993" w:hanging="284"/>
        <w:textAlignment w:val="baseline"/>
        <w:rPr>
          <w:rFonts w:ascii="Times" w:hAnsi="Times" w:cs="Times"/>
          <w:lang w:eastAsia="ko-KR"/>
        </w:rPr>
      </w:pPr>
      <w:r w:rsidRPr="00C464E3">
        <w:rPr>
          <w:rFonts w:ascii="Times" w:hAnsi="Times" w:cs="Times"/>
          <w:lang w:eastAsia="ko-KR"/>
        </w:rPr>
        <w:t>This feature is backwards compatible in the following regards</w:t>
      </w:r>
    </w:p>
    <w:p w14:paraId="67965708" w14:textId="073D4BA5" w:rsidR="00C464E3" w:rsidRDefault="00C464E3" w:rsidP="00C464E3">
      <w:pPr>
        <w:numPr>
          <w:ilvl w:val="1"/>
          <w:numId w:val="6"/>
        </w:numPr>
        <w:overflowPunct w:val="0"/>
        <w:autoSpaceDE w:val="0"/>
        <w:autoSpaceDN w:val="0"/>
        <w:adjustRightInd w:val="0"/>
        <w:spacing w:before="60" w:after="60" w:line="240" w:lineRule="auto"/>
        <w:ind w:left="1418" w:hanging="284"/>
        <w:textAlignment w:val="baseline"/>
        <w:rPr>
          <w:rFonts w:ascii="Times" w:hAnsi="Times" w:cs="Times"/>
          <w:lang w:eastAsia="ko-KR"/>
        </w:rPr>
      </w:pPr>
      <w:bookmarkStart w:id="2" w:name="_Hlk89619097"/>
      <w:r w:rsidRPr="00136DCA">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2"/>
      <w:r w:rsidRPr="00136DCA">
        <w:rPr>
          <w:rFonts w:ascii="Times" w:hAnsi="Times" w:cs="Times"/>
          <w:lang w:eastAsia="ko-KR"/>
        </w:rPr>
        <w:t xml:space="preserve"> (when SL-HARQ is e</w:t>
      </w:r>
      <w:r w:rsidR="00CB0567">
        <w:rPr>
          <w:rFonts w:ascii="Times" w:hAnsi="Times" w:cs="Times"/>
          <w:lang w:eastAsia="ko-KR"/>
        </w:rPr>
        <w:t>nable</w:t>
      </w:r>
      <w:r w:rsidRPr="00136DCA">
        <w:rPr>
          <w:rFonts w:ascii="Times" w:hAnsi="Times" w:cs="Times"/>
          <w:lang w:eastAsia="ko-KR"/>
        </w:rPr>
        <w:t xml:space="preserve"> in SCI)</w:t>
      </w:r>
    </w:p>
    <w:p w14:paraId="0D95C5F2" w14:textId="77777777" w:rsidR="00C464E3" w:rsidRPr="00C464E3" w:rsidRDefault="00C464E3" w:rsidP="00C464E3">
      <w:pPr>
        <w:numPr>
          <w:ilvl w:val="0"/>
          <w:numId w:val="6"/>
        </w:numPr>
        <w:overflowPunct w:val="0"/>
        <w:autoSpaceDE w:val="0"/>
        <w:autoSpaceDN w:val="0"/>
        <w:adjustRightInd w:val="0"/>
        <w:spacing w:before="60" w:after="60" w:line="240" w:lineRule="auto"/>
        <w:ind w:left="993" w:hanging="284"/>
        <w:textAlignment w:val="baseline"/>
        <w:rPr>
          <w:rFonts w:ascii="Times" w:hAnsi="Times" w:cs="Times"/>
          <w:highlight w:val="yellow"/>
          <w:lang w:eastAsia="ko-KR"/>
        </w:rPr>
      </w:pPr>
      <w:r w:rsidRPr="00C464E3">
        <w:rPr>
          <w:rFonts w:ascii="Times" w:hAnsi="Times" w:cs="Times"/>
          <w:highlight w:val="yellow"/>
          <w:lang w:eastAsia="ko-KR"/>
        </w:rPr>
        <w:t>Only Mode 2 operation</w:t>
      </w:r>
    </w:p>
    <w:p w14:paraId="45D787F1" w14:textId="77777777" w:rsidR="00C464E3" w:rsidRDefault="00C464E3" w:rsidP="00C464E3">
      <w:pPr>
        <w:numPr>
          <w:ilvl w:val="0"/>
          <w:numId w:val="6"/>
        </w:numPr>
        <w:overflowPunct w:val="0"/>
        <w:autoSpaceDE w:val="0"/>
        <w:autoSpaceDN w:val="0"/>
        <w:adjustRightInd w:val="0"/>
        <w:spacing w:before="60" w:after="60" w:line="240" w:lineRule="auto"/>
        <w:ind w:left="993" w:hanging="284"/>
        <w:textAlignment w:val="baseline"/>
        <w:rPr>
          <w:rFonts w:ascii="Times" w:hAnsi="Times" w:cs="Times"/>
          <w:lang w:eastAsia="ko-KR"/>
        </w:rPr>
      </w:pPr>
      <w:r w:rsidRPr="00DD5B4C">
        <w:rPr>
          <w:rFonts w:ascii="Times" w:hAnsi="Times" w:cs="Times"/>
          <w:lang w:eastAsia="ko-KR"/>
        </w:rPr>
        <w:t>Same subcarrier spacing (SCS) among CA carriers to avoid resource selection enhancements and AGC issues</w:t>
      </w:r>
    </w:p>
    <w:p w14:paraId="7886F6C6" w14:textId="77777777" w:rsidR="00C464E3" w:rsidRDefault="00C464E3" w:rsidP="00C464E3">
      <w:pPr>
        <w:numPr>
          <w:ilvl w:val="1"/>
          <w:numId w:val="6"/>
        </w:numPr>
        <w:overflowPunct w:val="0"/>
        <w:autoSpaceDE w:val="0"/>
        <w:autoSpaceDN w:val="0"/>
        <w:adjustRightInd w:val="0"/>
        <w:spacing w:before="60" w:after="60" w:line="240" w:lineRule="auto"/>
        <w:textAlignment w:val="baseline"/>
        <w:rPr>
          <w:rFonts w:ascii="Times" w:hAnsi="Times" w:cs="Times"/>
          <w:lang w:eastAsia="ko-KR"/>
        </w:rPr>
      </w:pPr>
      <w:r w:rsidRPr="00DD5B4C">
        <w:rPr>
          <w:rFonts w:ascii="Times" w:hAnsi="Times" w:cs="Times"/>
          <w:lang w:eastAsia="ko-KR"/>
        </w:rPr>
        <w:t>Time resources for PSFCH are aligned among the carriers for CA</w:t>
      </w:r>
    </w:p>
    <w:p w14:paraId="6CB5FC0B" w14:textId="77777777" w:rsidR="00C464E3" w:rsidRDefault="00C464E3" w:rsidP="00C464E3">
      <w:pPr>
        <w:numPr>
          <w:ilvl w:val="0"/>
          <w:numId w:val="6"/>
        </w:numPr>
        <w:overflowPunct w:val="0"/>
        <w:autoSpaceDE w:val="0"/>
        <w:autoSpaceDN w:val="0"/>
        <w:adjustRightInd w:val="0"/>
        <w:spacing w:before="60" w:after="60" w:line="240" w:lineRule="auto"/>
        <w:ind w:left="993" w:hanging="284"/>
        <w:textAlignment w:val="baseline"/>
        <w:rPr>
          <w:rFonts w:ascii="Times" w:hAnsi="Times" w:cs="Times"/>
          <w:lang w:eastAsia="ko-KR"/>
        </w:rPr>
      </w:pPr>
      <w:r w:rsidRPr="00DD5B4C">
        <w:rPr>
          <w:rFonts w:ascii="Times" w:hAnsi="Times" w:cs="Times"/>
          <w:lang w:eastAsia="ko-KR"/>
        </w:rPr>
        <w:t>No enhancement related to SCI transmissions on PSCCH/PSSCH, PSFCH transmission, RSRP feedback, CSI feedback and congestion control compared to Rel-16 (i.e., per-carrier operation)</w:t>
      </w:r>
    </w:p>
    <w:p w14:paraId="1C93246A" w14:textId="77777777" w:rsidR="00C464E3" w:rsidRDefault="00C464E3" w:rsidP="00C464E3">
      <w:pPr>
        <w:numPr>
          <w:ilvl w:val="1"/>
          <w:numId w:val="6"/>
        </w:numPr>
        <w:overflowPunct w:val="0"/>
        <w:autoSpaceDE w:val="0"/>
        <w:autoSpaceDN w:val="0"/>
        <w:adjustRightInd w:val="0"/>
        <w:spacing w:before="60" w:after="60" w:line="240" w:lineRule="auto"/>
        <w:textAlignment w:val="baseline"/>
        <w:rPr>
          <w:rFonts w:ascii="Times" w:hAnsi="Times" w:cs="Times"/>
          <w:lang w:eastAsia="ko-KR"/>
        </w:rPr>
      </w:pPr>
      <w:r w:rsidRPr="00DD5B4C">
        <w:rPr>
          <w:rFonts w:ascii="Times" w:hAnsi="Times" w:cs="Times"/>
          <w:lang w:eastAsia="ko-KR"/>
        </w:rPr>
        <w:t>SL resource indication remains to be per-resource pool and per-carrier basis (no cross-carrier scheduling in SCI)</w:t>
      </w:r>
    </w:p>
    <w:p w14:paraId="53E8B812" w14:textId="77777777" w:rsidR="00C464E3" w:rsidRPr="00C464E3" w:rsidRDefault="00C464E3" w:rsidP="00C464E3">
      <w:pPr>
        <w:numPr>
          <w:ilvl w:val="1"/>
          <w:numId w:val="6"/>
        </w:numPr>
        <w:overflowPunct w:val="0"/>
        <w:autoSpaceDE w:val="0"/>
        <w:autoSpaceDN w:val="0"/>
        <w:adjustRightInd w:val="0"/>
        <w:spacing w:before="60" w:after="60" w:line="240" w:lineRule="auto"/>
        <w:textAlignment w:val="baseline"/>
        <w:rPr>
          <w:rFonts w:ascii="Times" w:hAnsi="Times" w:cs="Times"/>
          <w:lang w:eastAsia="ko-KR"/>
        </w:rPr>
      </w:pPr>
      <w:r w:rsidRPr="00C464E3">
        <w:rPr>
          <w:rFonts w:ascii="Times" w:hAnsi="Times" w:cs="Times"/>
          <w:lang w:eastAsia="ko-KR"/>
        </w:rPr>
        <w:t>UE transmits SL HARQ feedback on the same carrier on which it receives the associated PSSCH</w:t>
      </w:r>
    </w:p>
    <w:p w14:paraId="21EA61E8" w14:textId="77777777" w:rsidR="00C464E3" w:rsidRPr="0017071D" w:rsidRDefault="00C464E3" w:rsidP="00C464E3">
      <w:pPr>
        <w:numPr>
          <w:ilvl w:val="0"/>
          <w:numId w:val="6"/>
        </w:numPr>
        <w:overflowPunct w:val="0"/>
        <w:autoSpaceDE w:val="0"/>
        <w:autoSpaceDN w:val="0"/>
        <w:adjustRightInd w:val="0"/>
        <w:spacing w:before="60" w:after="60" w:line="240" w:lineRule="auto"/>
        <w:ind w:left="993" w:hanging="284"/>
        <w:textAlignment w:val="baseline"/>
        <w:rPr>
          <w:rFonts w:ascii="Times" w:hAnsi="Times" w:cs="Times"/>
          <w:highlight w:val="yellow"/>
          <w:lang w:eastAsia="ko-KR"/>
        </w:rPr>
      </w:pPr>
      <w:r w:rsidRPr="0017071D">
        <w:rPr>
          <w:rFonts w:ascii="Times" w:hAnsi="Times" w:cs="Times"/>
          <w:highlight w:val="yellow"/>
          <w:lang w:eastAsia="ko-KR"/>
        </w:rPr>
        <w:t>No consideration for limited transmission and reception capability</w:t>
      </w:r>
    </w:p>
    <w:p w14:paraId="37BAD32E" w14:textId="77777777" w:rsidR="00C464E3" w:rsidRPr="00C464E3" w:rsidRDefault="00C464E3" w:rsidP="00C464E3">
      <w:pPr>
        <w:numPr>
          <w:ilvl w:val="0"/>
          <w:numId w:val="6"/>
        </w:numPr>
        <w:overflowPunct w:val="0"/>
        <w:autoSpaceDE w:val="0"/>
        <w:autoSpaceDN w:val="0"/>
        <w:adjustRightInd w:val="0"/>
        <w:spacing w:before="60" w:after="60" w:line="240" w:lineRule="auto"/>
        <w:ind w:left="993" w:hanging="284"/>
        <w:textAlignment w:val="baseline"/>
        <w:rPr>
          <w:rFonts w:ascii="Times" w:hAnsi="Times" w:cs="Times"/>
          <w:lang w:eastAsia="ko-KR"/>
        </w:rPr>
      </w:pPr>
      <w:r w:rsidRPr="00C464E3">
        <w:rPr>
          <w:rFonts w:ascii="Times" w:hAnsi="Times" w:cs="Times"/>
          <w:lang w:eastAsia="ko-KR"/>
        </w:rPr>
        <w:t>No primary/secondary carrier differentiation</w:t>
      </w:r>
    </w:p>
    <w:p w14:paraId="154453A5" w14:textId="77777777" w:rsidR="00C464E3" w:rsidRPr="00C464E3" w:rsidRDefault="00C464E3" w:rsidP="00C464E3">
      <w:pPr>
        <w:numPr>
          <w:ilvl w:val="0"/>
          <w:numId w:val="6"/>
        </w:numPr>
        <w:overflowPunct w:val="0"/>
        <w:autoSpaceDE w:val="0"/>
        <w:autoSpaceDN w:val="0"/>
        <w:adjustRightInd w:val="0"/>
        <w:spacing w:before="60" w:after="60" w:line="240" w:lineRule="auto"/>
        <w:ind w:left="993" w:hanging="284"/>
        <w:textAlignment w:val="baseline"/>
        <w:rPr>
          <w:rFonts w:ascii="Times" w:hAnsi="Times" w:cs="Times"/>
          <w:highlight w:val="yellow"/>
          <w:lang w:eastAsia="ko-KR"/>
        </w:rPr>
      </w:pPr>
      <w:r w:rsidRPr="00C464E3">
        <w:rPr>
          <w:rFonts w:ascii="Times" w:hAnsi="Times" w:cs="Times"/>
          <w:highlight w:val="yellow"/>
          <w:lang w:eastAsia="ko-KR"/>
        </w:rPr>
        <w:t>Reuse the LTE sidelink CA design for the following aspects:</w:t>
      </w:r>
    </w:p>
    <w:p w14:paraId="7949A2CD" w14:textId="77777777" w:rsidR="00C464E3" w:rsidRPr="00C464E3" w:rsidRDefault="00C464E3" w:rsidP="00C464E3">
      <w:pPr>
        <w:numPr>
          <w:ilvl w:val="1"/>
          <w:numId w:val="6"/>
        </w:numPr>
        <w:overflowPunct w:val="0"/>
        <w:autoSpaceDE w:val="0"/>
        <w:autoSpaceDN w:val="0"/>
        <w:adjustRightInd w:val="0"/>
        <w:spacing w:before="60" w:after="60" w:line="240" w:lineRule="auto"/>
        <w:textAlignment w:val="baseline"/>
        <w:rPr>
          <w:rFonts w:ascii="Times" w:hAnsi="Times" w:cs="Times"/>
          <w:highlight w:val="yellow"/>
          <w:lang w:eastAsia="ko-KR"/>
        </w:rPr>
      </w:pPr>
      <w:r w:rsidRPr="00C464E3">
        <w:rPr>
          <w:rFonts w:ascii="Times" w:hAnsi="Times" w:cs="Times"/>
          <w:highlight w:val="yellow"/>
          <w:lang w:eastAsia="ko-KR"/>
        </w:rPr>
        <w:t>Sidelink carrier (re-)selection, synchronization of aggregated carriers, Tx power split for simultaneous sidelink transmissions, packet duplication</w:t>
      </w:r>
    </w:p>
    <w:p w14:paraId="18F785B7" w14:textId="77777777" w:rsidR="00C464E3" w:rsidRDefault="00C464E3" w:rsidP="00C464E3">
      <w:pPr>
        <w:numPr>
          <w:ilvl w:val="0"/>
          <w:numId w:val="6"/>
        </w:numPr>
        <w:overflowPunct w:val="0"/>
        <w:autoSpaceDE w:val="0"/>
        <w:autoSpaceDN w:val="0"/>
        <w:adjustRightInd w:val="0"/>
        <w:spacing w:before="60" w:after="60" w:line="240" w:lineRule="auto"/>
        <w:ind w:left="993" w:hanging="284"/>
        <w:textAlignment w:val="baseline"/>
        <w:rPr>
          <w:rFonts w:ascii="Times" w:hAnsi="Times" w:cs="Times"/>
          <w:lang w:eastAsia="ko-KR"/>
        </w:rPr>
      </w:pPr>
      <w:r w:rsidRPr="00DD5B4C">
        <w:rPr>
          <w:rFonts w:ascii="Times" w:hAnsi="Times" w:cs="Times"/>
          <w:lang w:eastAsia="ko-KR"/>
        </w:rPr>
        <w:t>The CA band combination work in RAN4 is limited to intra-band contiguous CA in Rel-18.</w:t>
      </w:r>
    </w:p>
    <w:p w14:paraId="163D5571" w14:textId="0AA7B5C1" w:rsidR="00C464E3" w:rsidRPr="00C464E3" w:rsidRDefault="00C464E3" w:rsidP="00C464E3">
      <w:pPr>
        <w:numPr>
          <w:ilvl w:val="0"/>
          <w:numId w:val="6"/>
        </w:numPr>
        <w:overflowPunct w:val="0"/>
        <w:autoSpaceDE w:val="0"/>
        <w:autoSpaceDN w:val="0"/>
        <w:adjustRightInd w:val="0"/>
        <w:spacing w:before="60" w:after="60" w:line="240" w:lineRule="auto"/>
        <w:ind w:left="993" w:hanging="284"/>
        <w:textAlignment w:val="baseline"/>
        <w:rPr>
          <w:rFonts w:ascii="Times" w:hAnsi="Times" w:cs="Times"/>
          <w:lang w:eastAsia="ko-KR"/>
        </w:rPr>
      </w:pPr>
      <w:r w:rsidRPr="00DD5B4C">
        <w:rPr>
          <w:rFonts w:ascii="Times" w:hAnsi="Times" w:cs="Times"/>
          <w:lang w:eastAsia="ko-KR"/>
        </w:rPr>
        <w:t>Note: The SL CA work in Rel-18 mainly targets some V2X use cases</w:t>
      </w:r>
    </w:p>
    <w:p w14:paraId="4C454000" w14:textId="227DE2CC" w:rsidR="00BD6278" w:rsidRPr="003B3AC5" w:rsidRDefault="00541D5C" w:rsidP="00541D5C">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some issues related to </w:t>
      </w:r>
      <w:r w:rsidR="00C464E3">
        <w:rPr>
          <w:rFonts w:ascii="Arial" w:hAnsi="Arial" w:cs="Arial"/>
          <w:lang w:eastAsia="zh-CN"/>
        </w:rPr>
        <w:t>carrier aggregation for NR sidelink</w:t>
      </w:r>
      <w:r w:rsidR="00632B60" w:rsidRPr="003B3AC5">
        <w:rPr>
          <w:rFonts w:ascii="Arial" w:hAnsi="Arial" w:cs="Arial"/>
          <w:lang w:eastAsia="zh-CN"/>
        </w:rPr>
        <w:t xml:space="preserve"> </w:t>
      </w:r>
      <w:r w:rsidR="00E079EB">
        <w:rPr>
          <w:rFonts w:ascii="Arial" w:hAnsi="Arial" w:cs="Arial"/>
          <w:lang w:eastAsia="zh-CN"/>
        </w:rPr>
        <w:t xml:space="preserve">based on the LTE sidelink CA design </w:t>
      </w:r>
      <w:r w:rsidRPr="003B3AC5">
        <w:rPr>
          <w:rFonts w:ascii="Arial" w:hAnsi="Arial" w:cs="Arial"/>
          <w:lang w:eastAsia="zh-CN"/>
        </w:rPr>
        <w:t>and have corresponding 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4A9C46C9" w14:textId="598BC710" w:rsidR="00CB0567" w:rsidRDefault="00C75823" w:rsidP="00CB0567">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Theme="minorEastAsia" w:cs="Arial"/>
          <w:b/>
          <w:lang w:eastAsia="zh-CN"/>
        </w:rPr>
      </w:pPr>
      <w:bookmarkStart w:id="3" w:name="OLE_LINK1"/>
      <w:r>
        <w:rPr>
          <w:rFonts w:eastAsia="宋体"/>
          <w:szCs w:val="32"/>
          <w:lang w:eastAsia="zh-CN"/>
        </w:rPr>
        <w:t xml:space="preserve">2.1 </w:t>
      </w:r>
      <w:bookmarkEnd w:id="3"/>
      <w:r w:rsidR="004C4469">
        <w:rPr>
          <w:rFonts w:eastAsia="宋体"/>
          <w:szCs w:val="32"/>
          <w:lang w:eastAsia="zh-CN"/>
        </w:rPr>
        <w:t>Resource (re)selection</w:t>
      </w:r>
    </w:p>
    <w:p w14:paraId="43E155A5" w14:textId="669E2FB6" w:rsidR="00C255DF" w:rsidRDefault="00C255DF" w:rsidP="00CB0567">
      <w:pPr>
        <w:jc w:val="both"/>
        <w:rPr>
          <w:rFonts w:ascii="Arial" w:eastAsiaTheme="minorEastAsia" w:hAnsi="Arial" w:cs="Arial"/>
          <w:lang w:eastAsia="zh-CN"/>
        </w:rPr>
      </w:pPr>
      <w:r>
        <w:rPr>
          <w:rFonts w:ascii="Arial" w:eastAsiaTheme="minorEastAsia" w:hAnsi="Arial" w:cs="Arial"/>
          <w:lang w:eastAsia="zh-CN"/>
        </w:rPr>
        <w:t xml:space="preserve">In LTE sidelink CA, </w:t>
      </w:r>
      <w:r w:rsidR="004C4469">
        <w:rPr>
          <w:rFonts w:ascii="Arial" w:eastAsiaTheme="minorEastAsia" w:hAnsi="Arial" w:cs="Arial"/>
          <w:lang w:eastAsia="zh-CN"/>
        </w:rPr>
        <w:t>each component carrier is associated with a sidelink HARQ entity and each sidelink HARQ entity is i</w:t>
      </w:r>
      <w:r w:rsidR="004C4469" w:rsidRPr="004C4469">
        <w:rPr>
          <w:rFonts w:ascii="Arial" w:eastAsiaTheme="minorEastAsia" w:hAnsi="Arial" w:cs="Arial"/>
          <w:lang w:eastAsia="zh-CN"/>
        </w:rPr>
        <w:t xml:space="preserve">n charge to perform selection/reselection of transmitting resources according to the sensing results </w:t>
      </w:r>
      <w:r w:rsidR="004C4469" w:rsidRPr="004C4469">
        <w:rPr>
          <w:rFonts w:ascii="Arial" w:eastAsiaTheme="minorEastAsia" w:hAnsi="Arial" w:cs="Arial"/>
          <w:lang w:eastAsia="zh-CN"/>
        </w:rPr>
        <w:lastRenderedPageBreak/>
        <w:t>of the associated sidelink component carrier</w:t>
      </w:r>
      <w:r w:rsidR="004C4469">
        <w:rPr>
          <w:rFonts w:ascii="Arial" w:eastAsiaTheme="minorEastAsia" w:hAnsi="Arial" w:cs="Arial"/>
          <w:lang w:eastAsia="zh-CN"/>
        </w:rPr>
        <w:t xml:space="preserve">. This is similar to Uu carrier aggregation and to avoid the complicated implementation if </w:t>
      </w:r>
      <w:r w:rsidR="00AD299D">
        <w:rPr>
          <w:rFonts w:ascii="Arial" w:eastAsiaTheme="minorEastAsia" w:hAnsi="Arial" w:cs="Arial"/>
          <w:lang w:eastAsia="zh-CN"/>
        </w:rPr>
        <w:t>resource (re)selection procedure is</w:t>
      </w:r>
      <w:r w:rsidR="004C4469" w:rsidRPr="004C4469">
        <w:rPr>
          <w:rFonts w:ascii="Arial" w:eastAsiaTheme="minorEastAsia" w:hAnsi="Arial" w:cs="Arial"/>
          <w:lang w:eastAsia="zh-CN"/>
        </w:rPr>
        <w:t xml:space="preserve"> performed jointly on all the component carriers, e.g. the physical layer performs sensing and the MAC entity performs </w:t>
      </w:r>
      <w:r w:rsidR="0037036A">
        <w:rPr>
          <w:rFonts w:ascii="Arial" w:eastAsiaTheme="minorEastAsia" w:hAnsi="Arial" w:cs="Arial"/>
          <w:lang w:eastAsia="zh-CN"/>
        </w:rPr>
        <w:t>(re)selection</w:t>
      </w:r>
      <w:r w:rsidR="004C4469" w:rsidRPr="004C4469">
        <w:rPr>
          <w:rFonts w:ascii="Arial" w:eastAsiaTheme="minorEastAsia" w:hAnsi="Arial" w:cs="Arial"/>
          <w:lang w:eastAsia="zh-CN"/>
        </w:rPr>
        <w:t xml:space="preserve"> jointly on </w:t>
      </w:r>
      <w:r w:rsidR="0037036A">
        <w:rPr>
          <w:rFonts w:ascii="Arial" w:eastAsiaTheme="minorEastAsia" w:hAnsi="Arial" w:cs="Arial"/>
          <w:lang w:eastAsia="zh-CN"/>
        </w:rPr>
        <w:t xml:space="preserve">all the </w:t>
      </w:r>
      <w:r w:rsidR="004C4469" w:rsidRPr="004C4469">
        <w:rPr>
          <w:rFonts w:ascii="Arial" w:eastAsiaTheme="minorEastAsia" w:hAnsi="Arial" w:cs="Arial"/>
          <w:lang w:eastAsia="zh-CN"/>
        </w:rPr>
        <w:t>component carriers.</w:t>
      </w:r>
    </w:p>
    <w:p w14:paraId="5E0D3B95" w14:textId="2B672F7D" w:rsidR="0037036A" w:rsidRDefault="004C4469" w:rsidP="00CB0567">
      <w:pPr>
        <w:jc w:val="both"/>
        <w:rPr>
          <w:rFonts w:ascii="Arial" w:eastAsiaTheme="minorEastAsia" w:hAnsi="Arial" w:cs="Arial"/>
          <w:b/>
          <w:lang w:eastAsia="zh-CN"/>
        </w:rPr>
      </w:pPr>
      <w:r w:rsidRPr="004C4469">
        <w:rPr>
          <w:rFonts w:ascii="Arial" w:eastAsiaTheme="minorEastAsia" w:hAnsi="Arial" w:cs="Arial" w:hint="eastAsia"/>
          <w:b/>
          <w:lang w:eastAsia="zh-CN"/>
        </w:rPr>
        <w:t>O</w:t>
      </w:r>
      <w:r w:rsidRPr="004C4469">
        <w:rPr>
          <w:rFonts w:ascii="Arial" w:eastAsiaTheme="minorEastAsia" w:hAnsi="Arial" w:cs="Arial"/>
          <w:b/>
          <w:lang w:eastAsia="zh-CN"/>
        </w:rPr>
        <w:t xml:space="preserve">bservation 1: In LTE </w:t>
      </w:r>
      <w:r w:rsidR="00445DB8">
        <w:rPr>
          <w:rFonts w:ascii="Arial" w:eastAsiaTheme="minorEastAsia" w:hAnsi="Arial" w:cs="Arial"/>
          <w:b/>
          <w:lang w:eastAsia="zh-CN"/>
        </w:rPr>
        <w:t>sidelink</w:t>
      </w:r>
      <w:r w:rsidRPr="004C4469">
        <w:rPr>
          <w:rFonts w:ascii="Arial" w:eastAsiaTheme="minorEastAsia" w:hAnsi="Arial" w:cs="Arial"/>
          <w:b/>
          <w:lang w:eastAsia="zh-CN"/>
        </w:rPr>
        <w:t xml:space="preserve"> CA, each component carrier is associated with s sidelink HARQ entity.</w:t>
      </w:r>
    </w:p>
    <w:p w14:paraId="1E5E4DAF" w14:textId="544D0BFB" w:rsidR="00C255DF" w:rsidRPr="004C4469" w:rsidRDefault="0037036A" w:rsidP="00CB0567">
      <w:pPr>
        <w:jc w:val="both"/>
        <w:rPr>
          <w:rFonts w:ascii="Arial" w:eastAsiaTheme="minorEastAsia" w:hAnsi="Arial" w:cs="Arial"/>
          <w:b/>
          <w:lang w:eastAsia="zh-CN"/>
        </w:rPr>
      </w:pPr>
      <w:r>
        <w:rPr>
          <w:rFonts w:ascii="Arial" w:eastAsiaTheme="minorEastAsia" w:hAnsi="Arial" w:cs="Arial"/>
          <w:lang w:eastAsia="zh-CN"/>
        </w:rPr>
        <w:t>When it comes to NR SL, based on the existing resource (re)selection scheme, the PHY performs sensing on the resource pool and delivers a candidate resource set to MAC for further resource (re)selection according to the</w:t>
      </w:r>
      <w:r w:rsidR="0099328D">
        <w:rPr>
          <w:rFonts w:ascii="Arial" w:eastAsiaTheme="minorEastAsia" w:hAnsi="Arial" w:cs="Arial"/>
          <w:lang w:eastAsia="zh-CN"/>
        </w:rPr>
        <w:t xml:space="preserve"> remaining PDB etc. In this case, with the introduction of carrier aggregation, to avoid joint resource (re)selection</w:t>
      </w:r>
      <w:r w:rsidR="008154FB">
        <w:rPr>
          <w:rFonts w:ascii="Arial" w:eastAsiaTheme="minorEastAsia" w:hAnsi="Arial" w:cs="Arial"/>
          <w:lang w:eastAsia="zh-CN"/>
        </w:rPr>
        <w:t>,</w:t>
      </w:r>
      <w:r w:rsidR="0099328D">
        <w:rPr>
          <w:rFonts w:ascii="Arial" w:eastAsiaTheme="minorEastAsia" w:hAnsi="Arial" w:cs="Arial"/>
          <w:lang w:eastAsia="zh-CN"/>
        </w:rPr>
        <w:t xml:space="preserve"> similar as LTE SL CA, it is proposed to define a </w:t>
      </w:r>
      <w:r w:rsidR="008154FB">
        <w:rPr>
          <w:rFonts w:ascii="Arial" w:eastAsiaTheme="minorEastAsia" w:hAnsi="Arial" w:cs="Arial"/>
          <w:lang w:eastAsia="zh-CN"/>
        </w:rPr>
        <w:t>sidelink</w:t>
      </w:r>
      <w:r w:rsidR="0099328D">
        <w:rPr>
          <w:rFonts w:ascii="Arial" w:eastAsiaTheme="minorEastAsia" w:hAnsi="Arial" w:cs="Arial"/>
          <w:lang w:eastAsia="zh-CN"/>
        </w:rPr>
        <w:t xml:space="preserve"> HARQ entity for each component carrier and each </w:t>
      </w:r>
      <w:r w:rsidR="008154FB">
        <w:rPr>
          <w:rFonts w:ascii="Arial" w:eastAsiaTheme="minorEastAsia" w:hAnsi="Arial" w:cs="Arial"/>
          <w:lang w:eastAsia="zh-CN"/>
        </w:rPr>
        <w:t xml:space="preserve">sidelink HARQ entity is in charge of resource </w:t>
      </w:r>
      <w:r w:rsidR="008154FB" w:rsidRPr="008154FB">
        <w:rPr>
          <w:rFonts w:ascii="Arial" w:eastAsiaTheme="minorEastAsia" w:hAnsi="Arial" w:cs="Arial"/>
          <w:lang w:eastAsia="zh-CN"/>
        </w:rPr>
        <w:t>selection/reselection of the associated sidelink component carrier.</w:t>
      </w:r>
    </w:p>
    <w:p w14:paraId="0397B08E" w14:textId="06AB6684" w:rsidR="00C255DF" w:rsidRPr="008154FB" w:rsidRDefault="008154FB" w:rsidP="008154FB">
      <w:pPr>
        <w:jc w:val="both"/>
        <w:rPr>
          <w:rFonts w:ascii="Arial" w:eastAsiaTheme="minorEastAsia" w:hAnsi="Arial" w:cs="Arial"/>
          <w:b/>
          <w:lang w:eastAsia="zh-CN"/>
        </w:rPr>
      </w:pPr>
      <w:bookmarkStart w:id="4" w:name="_Toc489356111"/>
      <w:bookmarkStart w:id="5" w:name="_Toc489356162"/>
      <w:bookmarkStart w:id="6" w:name="_Toc489356174"/>
      <w:bookmarkStart w:id="7" w:name="_Toc489358010"/>
      <w:bookmarkStart w:id="8" w:name="_Toc489362412"/>
      <w:bookmarkStart w:id="9" w:name="_Toc489432123"/>
      <w:bookmarkStart w:id="10" w:name="_Toc489432223"/>
      <w:bookmarkStart w:id="11" w:name="_Toc490140462"/>
      <w:bookmarkStart w:id="12" w:name="_Toc490223314"/>
      <w:bookmarkStart w:id="13" w:name="_Toc490236067"/>
      <w:bookmarkStart w:id="14" w:name="_Toc490236147"/>
      <w:r w:rsidRPr="008154FB">
        <w:rPr>
          <w:rFonts w:ascii="Arial" w:eastAsiaTheme="minorEastAsia" w:hAnsi="Arial" w:cs="Arial"/>
          <w:b/>
          <w:lang w:eastAsia="zh-CN"/>
        </w:rPr>
        <w:t xml:space="preserve">Proposal 1: </w:t>
      </w:r>
      <w:r w:rsidR="00C255DF" w:rsidRPr="008154FB">
        <w:rPr>
          <w:rFonts w:ascii="Arial" w:eastAsiaTheme="minorEastAsia" w:hAnsi="Arial" w:cs="Arial"/>
          <w:b/>
          <w:lang w:eastAsia="zh-CN"/>
        </w:rPr>
        <w:t>Introduce a sidelink HARQ entity for each sidelink component carrier.</w:t>
      </w:r>
      <w:bookmarkEnd w:id="4"/>
      <w:bookmarkEnd w:id="5"/>
      <w:bookmarkEnd w:id="6"/>
      <w:bookmarkEnd w:id="7"/>
      <w:bookmarkEnd w:id="8"/>
      <w:bookmarkEnd w:id="9"/>
      <w:bookmarkEnd w:id="10"/>
      <w:bookmarkEnd w:id="11"/>
      <w:bookmarkEnd w:id="12"/>
      <w:bookmarkEnd w:id="13"/>
      <w:bookmarkEnd w:id="14"/>
    </w:p>
    <w:p w14:paraId="684E8E77" w14:textId="33E3B888" w:rsidR="00CB0567" w:rsidRPr="008154FB" w:rsidRDefault="008154FB" w:rsidP="00CB0567">
      <w:pPr>
        <w:jc w:val="both"/>
        <w:rPr>
          <w:rFonts w:ascii="Arial" w:eastAsiaTheme="minorEastAsia" w:hAnsi="Arial" w:cs="Arial"/>
          <w:b/>
          <w:lang w:eastAsia="zh-CN"/>
        </w:rPr>
      </w:pPr>
      <w:bookmarkStart w:id="15" w:name="_Toc489356112"/>
      <w:bookmarkStart w:id="16" w:name="_Toc489356163"/>
      <w:bookmarkStart w:id="17" w:name="_Toc489356175"/>
      <w:bookmarkStart w:id="18" w:name="_Toc489358011"/>
      <w:bookmarkStart w:id="19" w:name="_Toc489362413"/>
      <w:bookmarkStart w:id="20" w:name="_Toc489432124"/>
      <w:bookmarkStart w:id="21" w:name="_Toc489432224"/>
      <w:bookmarkStart w:id="22" w:name="_Toc490140463"/>
      <w:bookmarkStart w:id="23" w:name="_Toc490223315"/>
      <w:bookmarkStart w:id="24" w:name="_Toc490236068"/>
      <w:bookmarkStart w:id="25" w:name="_Toc490236148"/>
      <w:r w:rsidRPr="008154FB">
        <w:rPr>
          <w:rFonts w:ascii="Arial" w:eastAsiaTheme="minorEastAsia" w:hAnsi="Arial" w:cs="Arial"/>
          <w:b/>
          <w:lang w:eastAsia="zh-CN"/>
        </w:rPr>
        <w:t xml:space="preserve">Proposal 2: </w:t>
      </w:r>
      <w:r>
        <w:rPr>
          <w:rFonts w:ascii="Arial" w:eastAsiaTheme="minorEastAsia" w:hAnsi="Arial" w:cs="Arial"/>
          <w:b/>
          <w:lang w:eastAsia="zh-CN"/>
        </w:rPr>
        <w:t>E</w:t>
      </w:r>
      <w:r w:rsidRPr="008154FB">
        <w:rPr>
          <w:rFonts w:ascii="Arial" w:eastAsiaTheme="minorEastAsia" w:hAnsi="Arial" w:cs="Arial"/>
          <w:b/>
          <w:lang w:eastAsia="zh-CN"/>
        </w:rPr>
        <w:t xml:space="preserve">ach </w:t>
      </w:r>
      <w:r>
        <w:rPr>
          <w:rFonts w:ascii="Arial" w:eastAsiaTheme="minorEastAsia" w:hAnsi="Arial" w:cs="Arial"/>
          <w:b/>
          <w:lang w:eastAsia="zh-CN"/>
        </w:rPr>
        <w:t>sidelink</w:t>
      </w:r>
      <w:r w:rsidRPr="008154FB">
        <w:rPr>
          <w:rFonts w:ascii="Arial" w:eastAsiaTheme="minorEastAsia" w:hAnsi="Arial" w:cs="Arial"/>
          <w:b/>
          <w:lang w:eastAsia="zh-CN"/>
        </w:rPr>
        <w:t xml:space="preserve"> HARQ entity is in charge of resource selection/reselection of the associated sidelink component carrier</w:t>
      </w:r>
      <w:r w:rsidR="00C255DF" w:rsidRPr="008154FB">
        <w:rPr>
          <w:rFonts w:ascii="Arial" w:eastAsiaTheme="minorEastAsia" w:hAnsi="Arial" w:cs="Arial"/>
          <w:b/>
          <w:lang w:eastAsia="zh-CN"/>
        </w:rPr>
        <w:t>.</w:t>
      </w:r>
      <w:bookmarkEnd w:id="15"/>
      <w:bookmarkEnd w:id="16"/>
      <w:bookmarkEnd w:id="17"/>
      <w:bookmarkEnd w:id="18"/>
      <w:bookmarkEnd w:id="19"/>
      <w:bookmarkEnd w:id="20"/>
      <w:bookmarkEnd w:id="21"/>
      <w:bookmarkEnd w:id="22"/>
      <w:bookmarkEnd w:id="23"/>
      <w:bookmarkEnd w:id="24"/>
      <w:bookmarkEnd w:id="25"/>
    </w:p>
    <w:p w14:paraId="2370E3F6" w14:textId="5DA22944" w:rsidR="0007788C" w:rsidRDefault="0007788C" w:rsidP="0007788C">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2.2 </w:t>
      </w:r>
      <w:r w:rsidR="00FB5632">
        <w:rPr>
          <w:rFonts w:eastAsia="宋体"/>
          <w:szCs w:val="32"/>
          <w:lang w:eastAsia="zh-CN"/>
        </w:rPr>
        <w:t>T</w:t>
      </w:r>
      <w:r w:rsidR="0037229D">
        <w:rPr>
          <w:rFonts w:eastAsia="宋体"/>
          <w:szCs w:val="32"/>
          <w:lang w:eastAsia="zh-CN"/>
        </w:rPr>
        <w:t>X</w:t>
      </w:r>
      <w:r w:rsidR="00FB5632">
        <w:rPr>
          <w:rFonts w:eastAsia="宋体"/>
          <w:szCs w:val="32"/>
          <w:lang w:eastAsia="zh-CN"/>
        </w:rPr>
        <w:t xml:space="preserve"> </w:t>
      </w:r>
      <w:r w:rsidR="00445DB8">
        <w:rPr>
          <w:rFonts w:eastAsia="宋体"/>
          <w:szCs w:val="32"/>
          <w:lang w:eastAsia="zh-CN"/>
        </w:rPr>
        <w:t xml:space="preserve">Carrier </w:t>
      </w:r>
      <w:r w:rsidR="00CC4E88">
        <w:rPr>
          <w:rFonts w:eastAsia="宋体"/>
          <w:szCs w:val="32"/>
          <w:lang w:eastAsia="zh-CN"/>
        </w:rPr>
        <w:t>selection</w:t>
      </w:r>
    </w:p>
    <w:p w14:paraId="75576C3E" w14:textId="311600A1" w:rsidR="00CF7E8D" w:rsidRDefault="009C0BEF" w:rsidP="00CF7E8D">
      <w:pPr>
        <w:spacing w:after="0"/>
        <w:jc w:val="both"/>
        <w:rPr>
          <w:rFonts w:ascii="CG Times (WN)" w:eastAsia="宋体" w:hAnsi="CG Times (WN)"/>
          <w:kern w:val="2"/>
          <w:szCs w:val="22"/>
          <w:lang w:val="en-US" w:eastAsia="zh-CN"/>
        </w:rPr>
      </w:pPr>
      <w:r>
        <w:rPr>
          <w:rFonts w:ascii="Arial" w:eastAsiaTheme="minorEastAsia" w:hAnsi="Arial" w:cs="Arial"/>
          <w:lang w:eastAsia="zh-CN"/>
        </w:rPr>
        <w:t>In LTE</w:t>
      </w:r>
      <w:r w:rsidR="00445DB8">
        <w:rPr>
          <w:rFonts w:ascii="Arial" w:eastAsiaTheme="minorEastAsia" w:hAnsi="Arial" w:cs="Arial"/>
          <w:lang w:eastAsia="zh-CN"/>
        </w:rPr>
        <w:t xml:space="preserve"> sidelink</w:t>
      </w:r>
      <w:r>
        <w:rPr>
          <w:rFonts w:ascii="Arial" w:eastAsiaTheme="minorEastAsia" w:hAnsi="Arial" w:cs="Arial"/>
          <w:lang w:eastAsia="zh-CN"/>
        </w:rPr>
        <w:t xml:space="preserve"> CA, </w:t>
      </w:r>
      <w:r w:rsidR="0037229D">
        <w:rPr>
          <w:rFonts w:ascii="Arial" w:eastAsiaTheme="minorEastAsia" w:hAnsi="Arial" w:cs="Arial"/>
          <w:lang w:eastAsia="zh-CN"/>
        </w:rPr>
        <w:t xml:space="preserve">TX </w:t>
      </w:r>
      <w:r>
        <w:rPr>
          <w:rFonts w:ascii="Arial" w:eastAsiaTheme="minorEastAsia" w:hAnsi="Arial" w:cs="Arial"/>
          <w:lang w:eastAsia="zh-CN"/>
        </w:rPr>
        <w:t>carrier (re)selection is based on the measured C</w:t>
      </w:r>
      <w:r w:rsidR="00CF7E8D">
        <w:rPr>
          <w:rFonts w:ascii="Arial" w:eastAsiaTheme="minorEastAsia" w:hAnsi="Arial" w:cs="Arial"/>
          <w:lang w:eastAsia="zh-CN"/>
        </w:rPr>
        <w:t>BR and PPPP.</w:t>
      </w:r>
      <w:r w:rsidR="00CF7E8D">
        <w:rPr>
          <w:rFonts w:ascii="Arial" w:eastAsiaTheme="minorEastAsia" w:hAnsi="Arial" w:cs="Arial" w:hint="eastAsia"/>
          <w:lang w:eastAsia="zh-CN"/>
        </w:rPr>
        <w:t xml:space="preserve"> </w:t>
      </w:r>
      <w:r w:rsidR="00CF7E8D" w:rsidRPr="00CF7E8D">
        <w:rPr>
          <w:rFonts w:ascii="Arial" w:eastAsiaTheme="minorEastAsia" w:hAnsi="Arial" w:cs="Arial"/>
          <w:lang w:eastAsia="zh-CN"/>
        </w:rPr>
        <w:t>CBR as an input to carrier selection is helpful for load balance between the carriers</w:t>
      </w:r>
      <w:r w:rsidR="00CF7E8D">
        <w:rPr>
          <w:rFonts w:ascii="Arial" w:eastAsiaTheme="minorEastAsia" w:hAnsi="Arial" w:cs="Arial"/>
          <w:lang w:eastAsia="zh-CN"/>
        </w:rPr>
        <w:t xml:space="preserve">, while </w:t>
      </w:r>
      <w:r w:rsidR="00CF7E8D">
        <w:rPr>
          <w:rFonts w:ascii="CG Times (WN)" w:eastAsia="宋体" w:hAnsi="CG Times (WN)"/>
          <w:kern w:val="2"/>
          <w:szCs w:val="22"/>
          <w:lang w:val="en-US" w:eastAsia="zh-CN"/>
        </w:rPr>
        <w:t>the PPPP reflects the priority of the packets to be transmitted. If only low priority packets are buffered in the UE, the UE should not consume resources of multiple sidelink carriers. On the other hand, if the UE has high priority packets to transmit, it should be allowed to select other carriers</w:t>
      </w:r>
      <w:r w:rsidR="00FF77C5">
        <w:rPr>
          <w:rFonts w:ascii="CG Times (WN)" w:eastAsia="宋体" w:hAnsi="CG Times (WN)"/>
          <w:kern w:val="2"/>
          <w:szCs w:val="22"/>
          <w:lang w:val="en-US" w:eastAsia="zh-CN"/>
        </w:rPr>
        <w:t xml:space="preserve"> which are not that congested</w:t>
      </w:r>
      <w:r w:rsidR="00CF7E8D">
        <w:rPr>
          <w:rFonts w:ascii="CG Times (WN)" w:eastAsia="宋体" w:hAnsi="CG Times (WN)"/>
          <w:kern w:val="2"/>
          <w:szCs w:val="22"/>
          <w:lang w:val="en-US" w:eastAsia="zh-CN"/>
        </w:rPr>
        <w:t>.</w:t>
      </w:r>
    </w:p>
    <w:p w14:paraId="0480FDBB" w14:textId="567C3057" w:rsidR="00CF7E8D" w:rsidRDefault="00CF7E8D" w:rsidP="00421CA1">
      <w:pPr>
        <w:jc w:val="both"/>
        <w:rPr>
          <w:rFonts w:ascii="Arial" w:eastAsiaTheme="minorEastAsia" w:hAnsi="Arial" w:cs="Arial"/>
          <w:lang w:eastAsia="zh-CN"/>
        </w:rPr>
      </w:pPr>
      <w:r>
        <w:rPr>
          <w:rFonts w:ascii="Arial" w:eastAsiaTheme="minorEastAsia" w:hAnsi="Arial" w:cs="Arial"/>
          <w:lang w:eastAsia="zh-CN"/>
        </w:rPr>
        <w:t xml:space="preserve"> </w:t>
      </w:r>
    </w:p>
    <w:tbl>
      <w:tblPr>
        <w:tblStyle w:val="afd"/>
        <w:tblW w:w="0" w:type="auto"/>
        <w:tblLook w:val="04A0" w:firstRow="1" w:lastRow="0" w:firstColumn="1" w:lastColumn="0" w:noHBand="0" w:noVBand="1"/>
      </w:tblPr>
      <w:tblGrid>
        <w:gridCol w:w="9629"/>
      </w:tblGrid>
      <w:tr w:rsidR="00122EE2" w14:paraId="435603E2" w14:textId="77777777" w:rsidTr="00122EE2">
        <w:tc>
          <w:tcPr>
            <w:tcW w:w="9629" w:type="dxa"/>
          </w:tcPr>
          <w:p w14:paraId="7D8AE91B" w14:textId="77777777" w:rsidR="00CF7E8D" w:rsidRPr="00C03520" w:rsidRDefault="00CF7E8D" w:rsidP="00CF7E8D">
            <w:r w:rsidRPr="00C03520">
              <w:t>If the TX carrier (re-)selection is triggered for a Sidelink process according to clause 5.14.1.1, the MAC entity shall:</w:t>
            </w:r>
          </w:p>
          <w:p w14:paraId="551DB308" w14:textId="77777777" w:rsidR="00CF7E8D" w:rsidRPr="00C03520" w:rsidRDefault="00CF7E8D" w:rsidP="00CF7E8D">
            <w:pPr>
              <w:pStyle w:val="B1"/>
            </w:pPr>
            <w:r w:rsidRPr="00C03520">
              <w:t>-</w:t>
            </w:r>
            <w:r w:rsidRPr="00C03520">
              <w:tab/>
              <w:t>if there is no configured sidelink grant on any carrier allowed for the sidelink logical channel where data is available as indicated by upper layers (TS 36.331 [8] and TS 24.386 [15]):</w:t>
            </w:r>
          </w:p>
          <w:p w14:paraId="6F6A2E6B" w14:textId="77777777" w:rsidR="00CF7E8D" w:rsidRPr="00C03520" w:rsidRDefault="00CF7E8D" w:rsidP="00CF7E8D">
            <w:pPr>
              <w:pStyle w:val="B2"/>
            </w:pPr>
            <w:r w:rsidRPr="00C03520">
              <w:t>-</w:t>
            </w:r>
            <w:r w:rsidRPr="00C03520">
              <w:tab/>
              <w:t>for each carrier configured by upper layers associated with the concerned sidelink logical channel:</w:t>
            </w:r>
          </w:p>
          <w:p w14:paraId="5783AA04" w14:textId="77777777" w:rsidR="00CF7E8D" w:rsidRPr="00CF7E8D" w:rsidRDefault="00CF7E8D" w:rsidP="00CF7E8D">
            <w:pPr>
              <w:pStyle w:val="B3"/>
              <w:rPr>
                <w:highlight w:val="green"/>
              </w:rPr>
            </w:pPr>
            <w:r w:rsidRPr="00CF7E8D">
              <w:rPr>
                <w:highlight w:val="green"/>
              </w:rPr>
              <w:t>-</w:t>
            </w:r>
            <w:r w:rsidRPr="00CF7E8D">
              <w:rPr>
                <w:highlight w:val="green"/>
              </w:rPr>
              <w:tab/>
              <w:t xml:space="preserve">if </w:t>
            </w:r>
            <w:r w:rsidRPr="00CF7E8D">
              <w:rPr>
                <w:highlight w:val="green"/>
                <w:lang w:eastAsia="ko-KR"/>
              </w:rPr>
              <w:t xml:space="preserve">the </w:t>
            </w:r>
            <w:r w:rsidRPr="00CF7E8D">
              <w:rPr>
                <w:highlight w:val="green"/>
              </w:rPr>
              <w:t xml:space="preserve">CBR of the carrier is below </w:t>
            </w:r>
            <w:r w:rsidRPr="00CF7E8D">
              <w:rPr>
                <w:i/>
                <w:highlight w:val="green"/>
                <w:lang w:eastAsia="zh-CN"/>
              </w:rPr>
              <w:t>threshCBR-FreqReselection</w:t>
            </w:r>
            <w:r w:rsidRPr="00CF7E8D">
              <w:rPr>
                <w:i/>
                <w:highlight w:val="green"/>
              </w:rPr>
              <w:t xml:space="preserve"> </w:t>
            </w:r>
            <w:r w:rsidRPr="00CF7E8D">
              <w:rPr>
                <w:highlight w:val="green"/>
              </w:rPr>
              <w:t>associated with the priority of the sidelink logical channel:</w:t>
            </w:r>
          </w:p>
          <w:p w14:paraId="620A61C7" w14:textId="177899EE" w:rsidR="00122EE2" w:rsidRPr="00CF7E8D" w:rsidRDefault="00CF7E8D" w:rsidP="00CF7E8D">
            <w:pPr>
              <w:pStyle w:val="B4"/>
            </w:pPr>
            <w:r w:rsidRPr="00CF7E8D">
              <w:rPr>
                <w:highlight w:val="green"/>
              </w:rPr>
              <w:t>-</w:t>
            </w:r>
            <w:r w:rsidRPr="00CF7E8D">
              <w:rPr>
                <w:highlight w:val="green"/>
              </w:rPr>
              <w:tab/>
            </w:r>
            <w:r w:rsidRPr="00CF7E8D">
              <w:rPr>
                <w:highlight w:val="green"/>
                <w:lang w:eastAsia="ko-KR"/>
              </w:rPr>
              <w:t>consider the carrier as a candidate carrier for TX carrier (re-)selection for the concerned sidelink logical channel.</w:t>
            </w:r>
          </w:p>
        </w:tc>
      </w:tr>
    </w:tbl>
    <w:p w14:paraId="6F376B15" w14:textId="6580DBFB" w:rsidR="00122EE2" w:rsidRDefault="00122EE2" w:rsidP="00421CA1">
      <w:pPr>
        <w:jc w:val="both"/>
        <w:rPr>
          <w:rFonts w:ascii="Arial" w:eastAsiaTheme="minorEastAsia" w:hAnsi="Arial" w:cs="Arial"/>
          <w:lang w:eastAsia="zh-CN"/>
        </w:rPr>
      </w:pPr>
    </w:p>
    <w:p w14:paraId="1B841E74" w14:textId="21B62052" w:rsidR="002834C7" w:rsidRDefault="002834C7" w:rsidP="00421CA1">
      <w:pPr>
        <w:jc w:val="both"/>
        <w:rPr>
          <w:rFonts w:ascii="Arial" w:eastAsiaTheme="minorEastAsia" w:hAnsi="Arial" w:cs="Arial"/>
          <w:b/>
          <w:lang w:eastAsia="zh-CN"/>
        </w:rPr>
      </w:pPr>
      <w:r w:rsidRPr="002834C7">
        <w:rPr>
          <w:rFonts w:ascii="Arial" w:eastAsiaTheme="minorEastAsia" w:hAnsi="Arial" w:cs="Arial" w:hint="eastAsia"/>
          <w:b/>
          <w:lang w:eastAsia="zh-CN"/>
        </w:rPr>
        <w:t>O</w:t>
      </w:r>
      <w:r w:rsidRPr="002834C7">
        <w:rPr>
          <w:rFonts w:ascii="Arial" w:eastAsiaTheme="minorEastAsia" w:hAnsi="Arial" w:cs="Arial"/>
          <w:b/>
          <w:lang w:eastAsia="zh-CN"/>
        </w:rPr>
        <w:t xml:space="preserve">bservation 2: </w:t>
      </w:r>
      <w:r w:rsidR="00254D94">
        <w:rPr>
          <w:rFonts w:ascii="Arial" w:eastAsiaTheme="minorEastAsia" w:hAnsi="Arial" w:cs="Arial"/>
          <w:b/>
          <w:lang w:eastAsia="zh-CN"/>
        </w:rPr>
        <w:t xml:space="preserve">In LTE sidelink CA, </w:t>
      </w:r>
      <w:r w:rsidR="00254D94" w:rsidRPr="00254D94">
        <w:rPr>
          <w:rFonts w:ascii="Arial" w:eastAsiaTheme="minorEastAsia" w:hAnsi="Arial" w:cs="Arial"/>
          <w:b/>
          <w:lang w:eastAsia="zh-CN"/>
        </w:rPr>
        <w:t xml:space="preserve">CBR </w:t>
      </w:r>
      <w:r w:rsidR="00254D94">
        <w:rPr>
          <w:rFonts w:ascii="Arial" w:eastAsiaTheme="minorEastAsia" w:hAnsi="Arial" w:cs="Arial"/>
          <w:b/>
          <w:lang w:eastAsia="zh-CN"/>
        </w:rPr>
        <w:t>and priority indicated by PPPP were</w:t>
      </w:r>
      <w:r w:rsidR="00254D94" w:rsidRPr="00254D94">
        <w:rPr>
          <w:rFonts w:ascii="Arial" w:eastAsiaTheme="minorEastAsia" w:hAnsi="Arial" w:cs="Arial"/>
          <w:b/>
          <w:lang w:eastAsia="zh-CN"/>
        </w:rPr>
        <w:t xml:space="preserve"> considered fo</w:t>
      </w:r>
      <w:r w:rsidR="00254D94">
        <w:rPr>
          <w:rFonts w:ascii="Arial" w:eastAsiaTheme="minorEastAsia" w:hAnsi="Arial" w:cs="Arial"/>
          <w:b/>
          <w:lang w:eastAsia="zh-CN"/>
        </w:rPr>
        <w:t>r the UEs’ T</w:t>
      </w:r>
      <w:r w:rsidR="0037229D">
        <w:rPr>
          <w:rFonts w:ascii="Arial" w:eastAsiaTheme="minorEastAsia" w:hAnsi="Arial" w:cs="Arial"/>
          <w:b/>
          <w:lang w:eastAsia="zh-CN"/>
        </w:rPr>
        <w:t>X</w:t>
      </w:r>
      <w:r w:rsidR="00254D94">
        <w:rPr>
          <w:rFonts w:ascii="Arial" w:eastAsiaTheme="minorEastAsia" w:hAnsi="Arial" w:cs="Arial"/>
          <w:b/>
          <w:lang w:eastAsia="zh-CN"/>
        </w:rPr>
        <w:t xml:space="preserve"> carrier selection.</w:t>
      </w:r>
    </w:p>
    <w:p w14:paraId="40513A3A" w14:textId="77777777" w:rsidR="00990885" w:rsidRDefault="0049790D" w:rsidP="00421CA1">
      <w:pPr>
        <w:jc w:val="both"/>
        <w:rPr>
          <w:rFonts w:ascii="Arial" w:eastAsiaTheme="minorEastAsia" w:hAnsi="Arial" w:cs="Arial"/>
          <w:lang w:eastAsia="zh-CN"/>
        </w:rPr>
      </w:pPr>
      <w:r>
        <w:rPr>
          <w:rFonts w:ascii="Arial" w:eastAsiaTheme="minorEastAsia" w:hAnsi="Arial" w:cs="Arial"/>
          <w:lang w:eastAsia="zh-CN"/>
        </w:rPr>
        <w:t xml:space="preserve">Therefore, to reuse the LTE scheme, in NR sidelink CA, similar principle should be adopted, i.e., CBR and priority should be considered for UEs’ </w:t>
      </w:r>
      <w:r w:rsidR="00AD6B93">
        <w:rPr>
          <w:rFonts w:ascii="Arial" w:eastAsiaTheme="minorEastAsia" w:hAnsi="Arial" w:cs="Arial"/>
          <w:lang w:eastAsia="zh-CN"/>
        </w:rPr>
        <w:t xml:space="preserve">TX </w:t>
      </w:r>
      <w:r>
        <w:rPr>
          <w:rFonts w:ascii="Arial" w:eastAsiaTheme="minorEastAsia" w:hAnsi="Arial" w:cs="Arial"/>
          <w:lang w:eastAsia="zh-CN"/>
        </w:rPr>
        <w:t xml:space="preserve">carrier selection. </w:t>
      </w:r>
    </w:p>
    <w:p w14:paraId="5FCD02B2" w14:textId="17DD484F" w:rsidR="00990885" w:rsidRPr="00990885" w:rsidRDefault="00990885" w:rsidP="00421CA1">
      <w:pPr>
        <w:jc w:val="both"/>
        <w:rPr>
          <w:rFonts w:ascii="Arial" w:eastAsiaTheme="minorEastAsia" w:hAnsi="Arial" w:cs="Arial"/>
          <w:b/>
          <w:lang w:eastAsia="zh-CN"/>
        </w:rPr>
      </w:pPr>
      <w:r>
        <w:rPr>
          <w:rFonts w:ascii="Arial" w:eastAsiaTheme="minorEastAsia" w:hAnsi="Arial" w:cs="Arial"/>
          <w:b/>
          <w:lang w:eastAsia="zh-CN"/>
        </w:rPr>
        <w:t>Proposal 3</w:t>
      </w:r>
      <w:r w:rsidRPr="002834C7">
        <w:rPr>
          <w:rFonts w:ascii="Arial" w:eastAsiaTheme="minorEastAsia" w:hAnsi="Arial" w:cs="Arial"/>
          <w:b/>
          <w:lang w:eastAsia="zh-CN"/>
        </w:rPr>
        <w:t xml:space="preserve">: </w:t>
      </w:r>
      <w:r>
        <w:rPr>
          <w:rFonts w:ascii="Arial" w:eastAsiaTheme="minorEastAsia" w:hAnsi="Arial" w:cs="Arial"/>
          <w:b/>
          <w:lang w:eastAsia="zh-CN"/>
        </w:rPr>
        <w:t xml:space="preserve">In NR sidelink CA, </w:t>
      </w:r>
      <w:r w:rsidRPr="00254D94">
        <w:rPr>
          <w:rFonts w:ascii="Arial" w:eastAsiaTheme="minorEastAsia" w:hAnsi="Arial" w:cs="Arial"/>
          <w:b/>
          <w:lang w:eastAsia="zh-CN"/>
        </w:rPr>
        <w:t xml:space="preserve">CBR </w:t>
      </w:r>
      <w:r>
        <w:rPr>
          <w:rFonts w:ascii="Arial" w:eastAsiaTheme="minorEastAsia" w:hAnsi="Arial" w:cs="Arial"/>
          <w:b/>
          <w:lang w:eastAsia="zh-CN"/>
        </w:rPr>
        <w:t>and priority are</w:t>
      </w:r>
      <w:r w:rsidRPr="00254D94">
        <w:rPr>
          <w:rFonts w:ascii="Arial" w:eastAsiaTheme="minorEastAsia" w:hAnsi="Arial" w:cs="Arial"/>
          <w:b/>
          <w:lang w:eastAsia="zh-CN"/>
        </w:rPr>
        <w:t xml:space="preserve"> considered fo</w:t>
      </w:r>
      <w:r>
        <w:rPr>
          <w:rFonts w:ascii="Arial" w:eastAsiaTheme="minorEastAsia" w:hAnsi="Arial" w:cs="Arial"/>
          <w:b/>
          <w:lang w:eastAsia="zh-CN"/>
        </w:rPr>
        <w:t>r the UEs’ TX carrier selection.</w:t>
      </w:r>
    </w:p>
    <w:p w14:paraId="2B405A7D" w14:textId="07338DA1" w:rsidR="00932142" w:rsidRDefault="00AD6B93" w:rsidP="00421CA1">
      <w:pPr>
        <w:jc w:val="both"/>
        <w:rPr>
          <w:rFonts w:ascii="Arial" w:eastAsiaTheme="minorEastAsia" w:hAnsi="Arial" w:cs="Arial"/>
          <w:lang w:eastAsia="zh-CN"/>
        </w:rPr>
      </w:pPr>
      <w:r>
        <w:rPr>
          <w:rFonts w:ascii="Arial" w:eastAsiaTheme="minorEastAsia" w:hAnsi="Arial" w:cs="Arial"/>
          <w:lang w:eastAsia="zh-CN"/>
        </w:rPr>
        <w:t xml:space="preserve">However in LTE, UE can be configured with multiple resource pools </w:t>
      </w:r>
      <w:r w:rsidR="006E7112">
        <w:rPr>
          <w:rFonts w:ascii="Arial" w:eastAsiaTheme="minorEastAsia" w:hAnsi="Arial" w:cs="Arial"/>
          <w:lang w:eastAsia="zh-CN"/>
        </w:rPr>
        <w:t>and UE selects only one resource pool on a single TX carrier</w:t>
      </w:r>
      <w:r w:rsidR="00932142">
        <w:rPr>
          <w:rFonts w:ascii="Arial" w:eastAsiaTheme="minorEastAsia" w:hAnsi="Arial" w:cs="Arial"/>
          <w:lang w:eastAsia="zh-CN"/>
        </w:rPr>
        <w:t xml:space="preserve"> [2]</w:t>
      </w:r>
      <w:r w:rsidR="002F695A">
        <w:rPr>
          <w:rFonts w:ascii="Arial" w:eastAsiaTheme="minorEastAsia" w:hAnsi="Arial" w:cs="Arial"/>
          <w:lang w:eastAsia="zh-CN"/>
        </w:rPr>
        <w:t xml:space="preserve">. </w:t>
      </w:r>
    </w:p>
    <w:tbl>
      <w:tblPr>
        <w:tblStyle w:val="afd"/>
        <w:tblW w:w="0" w:type="auto"/>
        <w:tblLook w:val="04A0" w:firstRow="1" w:lastRow="0" w:firstColumn="1" w:lastColumn="0" w:noHBand="0" w:noVBand="1"/>
      </w:tblPr>
      <w:tblGrid>
        <w:gridCol w:w="9629"/>
      </w:tblGrid>
      <w:tr w:rsidR="00932142" w14:paraId="21858AFE" w14:textId="77777777" w:rsidTr="00932142">
        <w:tc>
          <w:tcPr>
            <w:tcW w:w="9629" w:type="dxa"/>
          </w:tcPr>
          <w:p w14:paraId="4C968212" w14:textId="5A254FFA" w:rsidR="00932142" w:rsidRPr="00932142" w:rsidRDefault="00932142" w:rsidP="00932142">
            <w:pPr>
              <w:jc w:val="both"/>
              <w:rPr>
                <w:rFonts w:ascii="Arial" w:eastAsiaTheme="minorEastAsia" w:hAnsi="Arial" w:cs="Arial"/>
                <w:lang w:eastAsia="zh-CN"/>
              </w:rPr>
            </w:pPr>
            <w:r w:rsidRPr="00932142">
              <w:rPr>
                <w:rFonts w:ascii="Arial" w:eastAsiaTheme="minorEastAsia" w:hAnsi="Arial" w:cs="Arial"/>
                <w:lang w:eastAsia="zh-CN"/>
              </w:rPr>
              <w:t xml:space="preserve">Agreement </w:t>
            </w:r>
          </w:p>
          <w:p w14:paraId="40AF5610" w14:textId="3BB4A355" w:rsidR="00932142" w:rsidRPr="00932142" w:rsidRDefault="00932142" w:rsidP="00932142">
            <w:pPr>
              <w:jc w:val="both"/>
              <w:rPr>
                <w:rFonts w:ascii="Arial" w:hAnsi="Arial" w:cs="Arial"/>
              </w:rPr>
            </w:pPr>
            <w:r w:rsidRPr="00932142">
              <w:rPr>
                <w:rFonts w:ascii="Arial" w:hAnsi="Arial" w:cs="Arial"/>
              </w:rPr>
              <w:t>1: As in the legacy specification, one resource pool is associated to a single carrier only</w:t>
            </w:r>
          </w:p>
        </w:tc>
      </w:tr>
    </w:tbl>
    <w:p w14:paraId="6CDD5D4F" w14:textId="77777777" w:rsidR="00990885" w:rsidRDefault="00990885" w:rsidP="00421CA1">
      <w:pPr>
        <w:jc w:val="both"/>
        <w:rPr>
          <w:rFonts w:ascii="Arial" w:eastAsiaTheme="minorEastAsia" w:hAnsi="Arial" w:cs="Arial"/>
          <w:lang w:eastAsia="zh-CN"/>
        </w:rPr>
      </w:pPr>
    </w:p>
    <w:p w14:paraId="59A1A3F2" w14:textId="1228C4C4" w:rsidR="00254D94" w:rsidRDefault="00932142" w:rsidP="00421CA1">
      <w:pPr>
        <w:jc w:val="both"/>
        <w:rPr>
          <w:rFonts w:ascii="Arial" w:eastAsiaTheme="minorEastAsia" w:hAnsi="Arial" w:cs="Arial"/>
          <w:lang w:eastAsia="zh-CN"/>
        </w:rPr>
      </w:pPr>
      <w:r>
        <w:rPr>
          <w:rFonts w:ascii="Arial" w:eastAsiaTheme="minorEastAsia" w:hAnsi="Arial" w:cs="Arial"/>
          <w:lang w:eastAsia="zh-CN"/>
        </w:rPr>
        <w:lastRenderedPageBreak/>
        <w:t>With CBR measure per resource pool, the CBR of the selected resource pool is considered as the CBR of the selected TX carrier</w:t>
      </w:r>
      <w:r w:rsidR="002F695A">
        <w:rPr>
          <w:rFonts w:ascii="Arial" w:eastAsiaTheme="minorEastAsia" w:hAnsi="Arial" w:cs="Arial"/>
          <w:lang w:eastAsia="zh-CN"/>
        </w:rPr>
        <w:t xml:space="preserve"> and further used as the input for carrier selection</w:t>
      </w:r>
      <w:r>
        <w:rPr>
          <w:rFonts w:ascii="Arial" w:eastAsiaTheme="minorEastAsia" w:hAnsi="Arial" w:cs="Arial"/>
          <w:lang w:eastAsia="zh-CN"/>
        </w:rPr>
        <w:t xml:space="preserve">. However, in NR sidelink, </w:t>
      </w:r>
      <w:r w:rsidR="00990885">
        <w:rPr>
          <w:rFonts w:ascii="Arial" w:eastAsiaTheme="minorEastAsia" w:hAnsi="Arial" w:cs="Arial"/>
          <w:lang w:eastAsia="zh-CN"/>
        </w:rPr>
        <w:t xml:space="preserve">UE can be configured with multiple resource pools and is allowed to select multiple resource pools. </w:t>
      </w:r>
      <w:r w:rsidR="00713607">
        <w:rPr>
          <w:rFonts w:ascii="Arial" w:eastAsiaTheme="minorEastAsia" w:hAnsi="Arial" w:cs="Arial"/>
          <w:lang w:eastAsia="zh-CN"/>
        </w:rPr>
        <w:t xml:space="preserve">In this case, with CBR measured per resource pool, when UE selects more than one resource pool on the single TX carrier, how to determine the CBR of the TX carrier during TX carrier selection should be further discussed. </w:t>
      </w:r>
    </w:p>
    <w:p w14:paraId="412FE7DB" w14:textId="168131BF" w:rsidR="0049790D" w:rsidRPr="00713607" w:rsidRDefault="00713607" w:rsidP="00421CA1">
      <w:pPr>
        <w:jc w:val="both"/>
        <w:rPr>
          <w:rFonts w:ascii="Arial" w:eastAsiaTheme="minorEastAsia" w:hAnsi="Arial" w:cs="Arial"/>
          <w:b/>
          <w:lang w:eastAsia="zh-CN"/>
        </w:rPr>
      </w:pPr>
      <w:r>
        <w:rPr>
          <w:rFonts w:ascii="Arial" w:eastAsiaTheme="minorEastAsia" w:hAnsi="Arial" w:cs="Arial"/>
          <w:b/>
          <w:lang w:eastAsia="zh-CN"/>
        </w:rPr>
        <w:t>Proposal 4</w:t>
      </w:r>
      <w:r w:rsidRPr="002834C7">
        <w:rPr>
          <w:rFonts w:ascii="Arial" w:eastAsiaTheme="minorEastAsia" w:hAnsi="Arial" w:cs="Arial"/>
          <w:b/>
          <w:lang w:eastAsia="zh-CN"/>
        </w:rPr>
        <w:t xml:space="preserve">: </w:t>
      </w:r>
      <w:r>
        <w:rPr>
          <w:rFonts w:ascii="Arial" w:eastAsiaTheme="minorEastAsia" w:hAnsi="Arial" w:cs="Arial"/>
          <w:b/>
          <w:lang w:eastAsia="zh-CN"/>
        </w:rPr>
        <w:t xml:space="preserve">In NR sidelink CA, RAN2 to discuss how to determine the CBR of the carrier during </w:t>
      </w:r>
      <w:r w:rsidR="00FB3945">
        <w:rPr>
          <w:rFonts w:ascii="Arial" w:eastAsiaTheme="minorEastAsia" w:hAnsi="Arial" w:cs="Arial"/>
          <w:b/>
          <w:lang w:eastAsia="zh-CN"/>
        </w:rPr>
        <w:t xml:space="preserve">TX </w:t>
      </w:r>
      <w:r>
        <w:rPr>
          <w:rFonts w:ascii="Arial" w:eastAsiaTheme="minorEastAsia" w:hAnsi="Arial" w:cs="Arial"/>
          <w:b/>
          <w:lang w:eastAsia="zh-CN"/>
        </w:rPr>
        <w:t>carrier selection.</w:t>
      </w:r>
    </w:p>
    <w:p w14:paraId="52C44611" w14:textId="38528F15" w:rsidR="00445DB8" w:rsidRDefault="00445DB8" w:rsidP="00445DB8">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EB312B">
        <w:rPr>
          <w:rFonts w:eastAsia="宋体"/>
          <w:szCs w:val="32"/>
          <w:lang w:eastAsia="zh-CN"/>
        </w:rPr>
        <w:t>3</w:t>
      </w:r>
      <w:r>
        <w:rPr>
          <w:rFonts w:eastAsia="宋体"/>
          <w:szCs w:val="32"/>
          <w:lang w:eastAsia="zh-CN"/>
        </w:rPr>
        <w:t xml:space="preserve"> </w:t>
      </w:r>
      <w:r w:rsidR="00FB5632">
        <w:rPr>
          <w:rFonts w:eastAsia="宋体"/>
          <w:szCs w:val="32"/>
          <w:lang w:eastAsia="zh-CN"/>
        </w:rPr>
        <w:t>T</w:t>
      </w:r>
      <w:r w:rsidR="0037229D">
        <w:rPr>
          <w:rFonts w:eastAsia="宋体"/>
          <w:szCs w:val="32"/>
          <w:lang w:eastAsia="zh-CN"/>
        </w:rPr>
        <w:t>X</w:t>
      </w:r>
      <w:r w:rsidR="00FB5632">
        <w:rPr>
          <w:rFonts w:eastAsia="宋体"/>
          <w:szCs w:val="32"/>
          <w:lang w:eastAsia="zh-CN"/>
        </w:rPr>
        <w:t xml:space="preserve"> </w:t>
      </w:r>
      <w:r>
        <w:rPr>
          <w:rFonts w:eastAsia="宋体"/>
          <w:szCs w:val="32"/>
          <w:lang w:eastAsia="zh-CN"/>
        </w:rPr>
        <w:t>Carrier re-selection</w:t>
      </w:r>
    </w:p>
    <w:p w14:paraId="14485DFE" w14:textId="081EBB48" w:rsidR="004F1567" w:rsidRDefault="00445DB8" w:rsidP="009C0BEF">
      <w:pPr>
        <w:jc w:val="both"/>
        <w:rPr>
          <w:rFonts w:ascii="Arial" w:eastAsiaTheme="minorEastAsia" w:hAnsi="Arial" w:cs="Arial"/>
          <w:lang w:eastAsia="zh-CN"/>
        </w:rPr>
      </w:pPr>
      <w:r w:rsidRPr="00445DB8">
        <w:rPr>
          <w:rFonts w:ascii="Arial" w:eastAsiaTheme="minorEastAsia" w:hAnsi="Arial" w:cs="Arial"/>
          <w:lang w:eastAsia="zh-CN"/>
        </w:rPr>
        <w:t>In LTE</w:t>
      </w:r>
      <w:r>
        <w:rPr>
          <w:rFonts w:ascii="Arial" w:eastAsiaTheme="minorEastAsia" w:hAnsi="Arial" w:cs="Arial"/>
          <w:lang w:eastAsia="zh-CN"/>
        </w:rPr>
        <w:t xml:space="preserve"> sidelink</w:t>
      </w:r>
      <w:r w:rsidRPr="00445DB8">
        <w:rPr>
          <w:rFonts w:ascii="Arial" w:eastAsiaTheme="minorEastAsia" w:hAnsi="Arial" w:cs="Arial"/>
          <w:lang w:eastAsia="zh-CN"/>
        </w:rPr>
        <w:t xml:space="preserve"> CA, </w:t>
      </w:r>
      <w:r>
        <w:rPr>
          <w:rFonts w:ascii="Arial" w:eastAsiaTheme="minorEastAsia" w:hAnsi="Arial" w:cs="Arial"/>
          <w:lang w:eastAsia="zh-CN"/>
        </w:rPr>
        <w:t>all</w:t>
      </w:r>
      <w:r w:rsidRPr="00445DB8">
        <w:rPr>
          <w:rFonts w:ascii="Arial" w:eastAsiaTheme="minorEastAsia" w:hAnsi="Arial" w:cs="Arial"/>
          <w:lang w:eastAsia="zh-CN"/>
        </w:rPr>
        <w:t xml:space="preserve"> Rel-14 and Rel-15 resource reselection triggers shall be considered as t</w:t>
      </w:r>
      <w:r>
        <w:rPr>
          <w:rFonts w:ascii="Arial" w:eastAsiaTheme="minorEastAsia" w:hAnsi="Arial" w:cs="Arial"/>
          <w:lang w:eastAsia="zh-CN"/>
        </w:rPr>
        <w:t xml:space="preserve">riggers for </w:t>
      </w:r>
      <w:r w:rsidR="00FB5632">
        <w:rPr>
          <w:rFonts w:ascii="Arial" w:eastAsiaTheme="minorEastAsia" w:hAnsi="Arial" w:cs="Arial"/>
          <w:lang w:eastAsia="zh-CN"/>
        </w:rPr>
        <w:t>T</w:t>
      </w:r>
      <w:r w:rsidR="0037229D">
        <w:rPr>
          <w:rFonts w:ascii="Arial" w:eastAsiaTheme="minorEastAsia" w:hAnsi="Arial" w:cs="Arial"/>
          <w:lang w:eastAsia="zh-CN"/>
        </w:rPr>
        <w:t>X</w:t>
      </w:r>
      <w:r w:rsidR="00FB5632">
        <w:rPr>
          <w:rFonts w:ascii="Arial" w:eastAsiaTheme="minorEastAsia" w:hAnsi="Arial" w:cs="Arial"/>
          <w:lang w:eastAsia="zh-CN"/>
        </w:rPr>
        <w:t xml:space="preserve"> </w:t>
      </w:r>
      <w:r>
        <w:rPr>
          <w:rFonts w:ascii="Arial" w:eastAsiaTheme="minorEastAsia" w:hAnsi="Arial" w:cs="Arial"/>
          <w:lang w:eastAsia="zh-CN"/>
        </w:rPr>
        <w:t>carrier reselection and to avoid frequent channel switching when carrier reselection is triggered, some kind of “keeping” scheme was defined, i.e., a</w:t>
      </w:r>
      <w:r w:rsidRPr="00445DB8">
        <w:rPr>
          <w:rFonts w:ascii="Arial" w:eastAsiaTheme="minorEastAsia" w:hAnsi="Arial" w:cs="Arial"/>
          <w:lang w:eastAsia="zh-CN"/>
        </w:rPr>
        <w:t xml:space="preserve"> CBR threshold to configure the UE to stay at the same </w:t>
      </w:r>
      <w:r w:rsidR="00FB5632">
        <w:rPr>
          <w:rFonts w:ascii="Arial" w:eastAsiaTheme="minorEastAsia" w:hAnsi="Arial" w:cs="Arial"/>
          <w:lang w:eastAsia="zh-CN"/>
        </w:rPr>
        <w:t>T</w:t>
      </w:r>
      <w:r w:rsidR="0037229D">
        <w:rPr>
          <w:rFonts w:ascii="Arial" w:eastAsiaTheme="minorEastAsia" w:hAnsi="Arial" w:cs="Arial"/>
          <w:lang w:eastAsia="zh-CN"/>
        </w:rPr>
        <w:t xml:space="preserve">X </w:t>
      </w:r>
      <w:r w:rsidRPr="00445DB8">
        <w:rPr>
          <w:rFonts w:ascii="Arial" w:eastAsiaTheme="minorEastAsia" w:hAnsi="Arial" w:cs="Arial"/>
          <w:lang w:eastAsia="zh-CN"/>
        </w:rPr>
        <w:t>carrier as before if the measured CBR at the resource/carrier reselection is lower than the configured threshold.</w:t>
      </w:r>
    </w:p>
    <w:p w14:paraId="60FDA4A8" w14:textId="03C32C18" w:rsidR="00445DB8" w:rsidRDefault="00445DB8" w:rsidP="009C0BEF">
      <w:pPr>
        <w:jc w:val="both"/>
        <w:rPr>
          <w:rFonts w:ascii="Arial" w:eastAsiaTheme="minorEastAsia" w:hAnsi="Arial" w:cs="Arial"/>
          <w:b/>
          <w:lang w:eastAsia="zh-CN"/>
        </w:rPr>
      </w:pPr>
      <w:r w:rsidRPr="00445DB8">
        <w:rPr>
          <w:rFonts w:ascii="Arial" w:eastAsiaTheme="minorEastAsia" w:hAnsi="Arial" w:cs="Arial"/>
          <w:b/>
          <w:lang w:eastAsia="zh-CN"/>
        </w:rPr>
        <w:t xml:space="preserve">Observation </w:t>
      </w:r>
      <w:r w:rsidR="0049790D">
        <w:rPr>
          <w:rFonts w:ascii="Arial" w:eastAsiaTheme="minorEastAsia" w:hAnsi="Arial" w:cs="Arial"/>
          <w:b/>
          <w:lang w:eastAsia="zh-CN"/>
        </w:rPr>
        <w:t>3</w:t>
      </w:r>
      <w:r w:rsidRPr="00445DB8">
        <w:rPr>
          <w:rFonts w:ascii="Arial" w:eastAsiaTheme="minorEastAsia" w:hAnsi="Arial" w:cs="Arial"/>
          <w:b/>
          <w:lang w:eastAsia="zh-CN"/>
        </w:rPr>
        <w:t xml:space="preserve">: </w:t>
      </w:r>
      <w:r>
        <w:rPr>
          <w:rFonts w:ascii="Arial" w:eastAsiaTheme="minorEastAsia" w:hAnsi="Arial" w:cs="Arial"/>
          <w:b/>
          <w:lang w:eastAsia="zh-CN"/>
        </w:rPr>
        <w:t xml:space="preserve">In LTE sidelink CA, all resource reselection triggers were considered as triggers for </w:t>
      </w:r>
      <w:r w:rsidR="00FB5632">
        <w:rPr>
          <w:rFonts w:ascii="Arial" w:eastAsiaTheme="minorEastAsia" w:hAnsi="Arial" w:cs="Arial"/>
          <w:b/>
          <w:lang w:eastAsia="zh-CN"/>
        </w:rPr>
        <w:t>T</w:t>
      </w:r>
      <w:r w:rsidR="0037229D">
        <w:rPr>
          <w:rFonts w:ascii="Arial" w:eastAsiaTheme="minorEastAsia" w:hAnsi="Arial" w:cs="Arial"/>
          <w:b/>
          <w:lang w:eastAsia="zh-CN"/>
        </w:rPr>
        <w:t>X</w:t>
      </w:r>
      <w:r w:rsidR="00FB5632">
        <w:rPr>
          <w:rFonts w:ascii="Arial" w:eastAsiaTheme="minorEastAsia" w:hAnsi="Arial" w:cs="Arial"/>
          <w:b/>
          <w:lang w:eastAsia="zh-CN"/>
        </w:rPr>
        <w:t xml:space="preserve"> </w:t>
      </w:r>
      <w:r>
        <w:rPr>
          <w:rFonts w:ascii="Arial" w:eastAsiaTheme="minorEastAsia" w:hAnsi="Arial" w:cs="Arial"/>
          <w:b/>
          <w:lang w:eastAsia="zh-CN"/>
        </w:rPr>
        <w:t xml:space="preserve">carrier reselection. </w:t>
      </w:r>
    </w:p>
    <w:p w14:paraId="279197D9" w14:textId="39B296E7" w:rsidR="00445DB8" w:rsidRDefault="00445DB8" w:rsidP="009C0BEF">
      <w:pPr>
        <w:jc w:val="both"/>
        <w:rPr>
          <w:rFonts w:ascii="Arial" w:eastAsiaTheme="minorEastAsia" w:hAnsi="Arial" w:cs="Arial"/>
          <w:b/>
          <w:lang w:eastAsia="zh-CN"/>
        </w:rPr>
      </w:pPr>
      <w:r>
        <w:rPr>
          <w:rFonts w:ascii="Arial" w:eastAsiaTheme="minorEastAsia" w:hAnsi="Arial" w:cs="Arial"/>
          <w:b/>
          <w:lang w:eastAsia="zh-CN"/>
        </w:rPr>
        <w:t xml:space="preserve">Observation </w:t>
      </w:r>
      <w:r w:rsidR="0049790D">
        <w:rPr>
          <w:rFonts w:ascii="Arial" w:eastAsiaTheme="minorEastAsia" w:hAnsi="Arial" w:cs="Arial"/>
          <w:b/>
          <w:lang w:eastAsia="zh-CN"/>
        </w:rPr>
        <w:t>4</w:t>
      </w:r>
      <w:r>
        <w:rPr>
          <w:rFonts w:ascii="Arial" w:eastAsiaTheme="minorEastAsia" w:hAnsi="Arial" w:cs="Arial"/>
          <w:b/>
          <w:lang w:eastAsia="zh-CN"/>
        </w:rPr>
        <w:t>: In LTE sidelink CA, a CBR threshold to keep the UE stay at the same</w:t>
      </w:r>
      <w:r w:rsidR="00FB5632">
        <w:rPr>
          <w:rFonts w:ascii="Arial" w:eastAsiaTheme="minorEastAsia" w:hAnsi="Arial" w:cs="Arial"/>
          <w:b/>
          <w:lang w:eastAsia="zh-CN"/>
        </w:rPr>
        <w:t xml:space="preserve"> T</w:t>
      </w:r>
      <w:r w:rsidR="0037229D">
        <w:rPr>
          <w:rFonts w:ascii="Arial" w:eastAsiaTheme="minorEastAsia" w:hAnsi="Arial" w:cs="Arial"/>
          <w:b/>
          <w:lang w:eastAsia="zh-CN"/>
        </w:rPr>
        <w:t>X</w:t>
      </w:r>
      <w:r>
        <w:rPr>
          <w:rFonts w:ascii="Arial" w:eastAsiaTheme="minorEastAsia" w:hAnsi="Arial" w:cs="Arial"/>
          <w:b/>
          <w:lang w:eastAsia="zh-CN"/>
        </w:rPr>
        <w:t xml:space="preserve"> carrier as before was defined to avoid frequent channel switching.</w:t>
      </w:r>
    </w:p>
    <w:p w14:paraId="3333DC6F" w14:textId="68581355" w:rsidR="00445DB8" w:rsidRDefault="00445DB8" w:rsidP="009C0BEF">
      <w:pPr>
        <w:jc w:val="both"/>
        <w:rPr>
          <w:rFonts w:ascii="Arial" w:eastAsiaTheme="minorEastAsia" w:hAnsi="Arial" w:cs="Arial"/>
          <w:lang w:eastAsia="zh-CN"/>
        </w:rPr>
      </w:pPr>
      <w:r>
        <w:rPr>
          <w:rFonts w:ascii="Arial" w:eastAsiaTheme="minorEastAsia" w:hAnsi="Arial" w:cs="Arial"/>
          <w:lang w:eastAsia="zh-CN"/>
        </w:rPr>
        <w:t>When it co</w:t>
      </w:r>
      <w:r w:rsidR="008F6E3A">
        <w:rPr>
          <w:rFonts w:ascii="Arial" w:eastAsiaTheme="minorEastAsia" w:hAnsi="Arial" w:cs="Arial"/>
          <w:lang w:eastAsia="zh-CN"/>
        </w:rPr>
        <w:t xml:space="preserve">mes to NR sidelink CA, according to the WID, we should reuse </w:t>
      </w:r>
      <w:r w:rsidR="00803990">
        <w:rPr>
          <w:rFonts w:ascii="Arial" w:eastAsiaTheme="minorEastAsia" w:hAnsi="Arial" w:cs="Arial"/>
          <w:lang w:eastAsia="zh-CN"/>
        </w:rPr>
        <w:t>the LTE scheme as a baseline, therefore, it is proposed to confirm in NR sidelink CA, all the R16/17 resource reselection triggers should be considered as tr</w:t>
      </w:r>
      <w:r w:rsidR="00CF4FA4">
        <w:rPr>
          <w:rFonts w:ascii="Arial" w:eastAsiaTheme="minorEastAsia" w:hAnsi="Arial" w:cs="Arial"/>
          <w:lang w:eastAsia="zh-CN"/>
        </w:rPr>
        <w:t xml:space="preserve">iggers for </w:t>
      </w:r>
      <w:r w:rsidR="00FB5632">
        <w:rPr>
          <w:rFonts w:ascii="Arial" w:eastAsiaTheme="minorEastAsia" w:hAnsi="Arial" w:cs="Arial"/>
          <w:lang w:eastAsia="zh-CN"/>
        </w:rPr>
        <w:t>T</w:t>
      </w:r>
      <w:r w:rsidR="0037229D">
        <w:rPr>
          <w:rFonts w:ascii="Arial" w:eastAsiaTheme="minorEastAsia" w:hAnsi="Arial" w:cs="Arial"/>
          <w:lang w:eastAsia="zh-CN"/>
        </w:rPr>
        <w:t>X</w:t>
      </w:r>
      <w:r w:rsidR="00FB5632">
        <w:rPr>
          <w:rFonts w:ascii="Arial" w:eastAsiaTheme="minorEastAsia" w:hAnsi="Arial" w:cs="Arial"/>
          <w:lang w:eastAsia="zh-CN"/>
        </w:rPr>
        <w:t xml:space="preserve"> </w:t>
      </w:r>
      <w:r w:rsidR="00CF4FA4">
        <w:rPr>
          <w:rFonts w:ascii="Arial" w:eastAsiaTheme="minorEastAsia" w:hAnsi="Arial" w:cs="Arial"/>
          <w:lang w:eastAsia="zh-CN"/>
        </w:rPr>
        <w:t>carrier reselection and similar “keeping” threshold should be introduced to avoid frequent switching.</w:t>
      </w:r>
      <w:r w:rsidR="00656B19">
        <w:rPr>
          <w:rFonts w:ascii="Arial" w:eastAsiaTheme="minorEastAsia" w:hAnsi="Arial" w:cs="Arial"/>
          <w:lang w:eastAsia="zh-CN"/>
        </w:rPr>
        <w:t xml:space="preserve"> Similar as carrier selection, during carrier reselection, how to determine the CBR of the existing TX carrier to judge whether to stay or not should be further discussed. </w:t>
      </w:r>
    </w:p>
    <w:p w14:paraId="1FB39901" w14:textId="159A1108" w:rsidR="00CF4FA4" w:rsidRDefault="00CF4FA4" w:rsidP="009C0BEF">
      <w:pPr>
        <w:jc w:val="both"/>
        <w:rPr>
          <w:rFonts w:ascii="Arial" w:eastAsiaTheme="minorEastAsia" w:hAnsi="Arial" w:cs="Arial"/>
          <w:b/>
          <w:lang w:eastAsia="zh-CN"/>
        </w:rPr>
      </w:pPr>
      <w:r w:rsidRPr="00CF4FA4">
        <w:rPr>
          <w:rFonts w:ascii="Arial" w:eastAsiaTheme="minorEastAsia" w:hAnsi="Arial" w:cs="Arial"/>
          <w:b/>
          <w:lang w:eastAsia="zh-CN"/>
        </w:rPr>
        <w:t xml:space="preserve">Proposal </w:t>
      </w:r>
      <w:r w:rsidR="001625DC">
        <w:rPr>
          <w:rFonts w:ascii="Arial" w:eastAsiaTheme="minorEastAsia" w:hAnsi="Arial" w:cs="Arial"/>
          <w:b/>
          <w:lang w:eastAsia="zh-CN"/>
        </w:rPr>
        <w:t>5</w:t>
      </w:r>
      <w:r w:rsidRPr="00CF4FA4">
        <w:rPr>
          <w:rFonts w:ascii="Arial" w:eastAsiaTheme="minorEastAsia" w:hAnsi="Arial" w:cs="Arial"/>
          <w:b/>
          <w:lang w:eastAsia="zh-CN"/>
        </w:rPr>
        <w:t xml:space="preserve">: </w:t>
      </w:r>
      <w:r w:rsidR="0017071D">
        <w:rPr>
          <w:rFonts w:ascii="Arial" w:eastAsiaTheme="minorEastAsia" w:hAnsi="Arial" w:cs="Arial"/>
          <w:b/>
          <w:lang w:eastAsia="zh-CN"/>
        </w:rPr>
        <w:t xml:space="preserve">In NR sidelink CA, all R16/R17 resource reselection triggers shall be considered as triggers for </w:t>
      </w:r>
      <w:r w:rsidR="00FB5632">
        <w:rPr>
          <w:rFonts w:ascii="Arial" w:eastAsiaTheme="minorEastAsia" w:hAnsi="Arial" w:cs="Arial"/>
          <w:b/>
          <w:lang w:eastAsia="zh-CN"/>
        </w:rPr>
        <w:t>T</w:t>
      </w:r>
      <w:r w:rsidR="0037229D">
        <w:rPr>
          <w:rFonts w:ascii="Arial" w:eastAsiaTheme="minorEastAsia" w:hAnsi="Arial" w:cs="Arial"/>
          <w:b/>
          <w:lang w:eastAsia="zh-CN"/>
        </w:rPr>
        <w:t>X</w:t>
      </w:r>
      <w:r w:rsidR="00FB5632">
        <w:rPr>
          <w:rFonts w:ascii="Arial" w:eastAsiaTheme="minorEastAsia" w:hAnsi="Arial" w:cs="Arial"/>
          <w:b/>
          <w:lang w:eastAsia="zh-CN"/>
        </w:rPr>
        <w:t xml:space="preserve"> </w:t>
      </w:r>
      <w:r w:rsidR="0017071D">
        <w:rPr>
          <w:rFonts w:ascii="Arial" w:eastAsiaTheme="minorEastAsia" w:hAnsi="Arial" w:cs="Arial"/>
          <w:b/>
          <w:lang w:eastAsia="zh-CN"/>
        </w:rPr>
        <w:t xml:space="preserve">carrier reselection. </w:t>
      </w:r>
    </w:p>
    <w:p w14:paraId="27CBD409" w14:textId="626F7049" w:rsidR="0017071D" w:rsidRDefault="0017071D" w:rsidP="009C0BEF">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w:t>
      </w:r>
      <w:r w:rsidR="001625DC">
        <w:rPr>
          <w:rFonts w:ascii="Arial" w:eastAsiaTheme="minorEastAsia" w:hAnsi="Arial" w:cs="Arial"/>
          <w:b/>
          <w:lang w:eastAsia="zh-CN"/>
        </w:rPr>
        <w:t>6</w:t>
      </w:r>
      <w:r>
        <w:rPr>
          <w:rFonts w:ascii="Arial" w:eastAsiaTheme="minorEastAsia" w:hAnsi="Arial" w:cs="Arial"/>
          <w:b/>
          <w:lang w:eastAsia="zh-CN"/>
        </w:rPr>
        <w:t xml:space="preserve">: In NR </w:t>
      </w:r>
      <w:r w:rsidR="0037229D">
        <w:rPr>
          <w:rFonts w:ascii="Arial" w:eastAsiaTheme="minorEastAsia" w:hAnsi="Arial" w:cs="Arial"/>
          <w:b/>
          <w:lang w:eastAsia="zh-CN"/>
        </w:rPr>
        <w:t>sidelink</w:t>
      </w:r>
      <w:r>
        <w:rPr>
          <w:rFonts w:ascii="Arial" w:eastAsiaTheme="minorEastAsia" w:hAnsi="Arial" w:cs="Arial"/>
          <w:b/>
          <w:lang w:eastAsia="zh-CN"/>
        </w:rPr>
        <w:t xml:space="preserve"> CA, define a CBR threshold to keep the UE stay at the same </w:t>
      </w:r>
      <w:r w:rsidR="00FB5632">
        <w:rPr>
          <w:rFonts w:ascii="Arial" w:eastAsiaTheme="minorEastAsia" w:hAnsi="Arial" w:cs="Arial"/>
          <w:b/>
          <w:lang w:eastAsia="zh-CN"/>
        </w:rPr>
        <w:t>T</w:t>
      </w:r>
      <w:r w:rsidR="0037229D">
        <w:rPr>
          <w:rFonts w:ascii="Arial" w:eastAsiaTheme="minorEastAsia" w:hAnsi="Arial" w:cs="Arial"/>
          <w:b/>
          <w:lang w:eastAsia="zh-CN"/>
        </w:rPr>
        <w:t>X</w:t>
      </w:r>
      <w:r w:rsidR="00FB5632">
        <w:rPr>
          <w:rFonts w:ascii="Arial" w:eastAsiaTheme="minorEastAsia" w:hAnsi="Arial" w:cs="Arial"/>
          <w:b/>
          <w:lang w:eastAsia="zh-CN"/>
        </w:rPr>
        <w:t xml:space="preserve"> </w:t>
      </w:r>
      <w:r>
        <w:rPr>
          <w:rFonts w:ascii="Arial" w:eastAsiaTheme="minorEastAsia" w:hAnsi="Arial" w:cs="Arial"/>
          <w:b/>
          <w:lang w:eastAsia="zh-CN"/>
        </w:rPr>
        <w:t xml:space="preserve">carrier as before if the measured CBR is lower than the configured CBR threshold. </w:t>
      </w:r>
    </w:p>
    <w:p w14:paraId="683395A1" w14:textId="294DD0CA" w:rsidR="00656B19" w:rsidRPr="00656B19" w:rsidRDefault="00656B19" w:rsidP="009C0BEF">
      <w:pPr>
        <w:jc w:val="both"/>
        <w:rPr>
          <w:rFonts w:ascii="Arial" w:eastAsiaTheme="minorEastAsia" w:hAnsi="Arial" w:cs="Arial"/>
          <w:b/>
          <w:lang w:eastAsia="zh-CN"/>
        </w:rPr>
      </w:pPr>
      <w:r>
        <w:rPr>
          <w:rFonts w:ascii="Arial" w:eastAsiaTheme="minorEastAsia" w:hAnsi="Arial" w:cs="Arial"/>
          <w:b/>
          <w:lang w:eastAsia="zh-CN"/>
        </w:rPr>
        <w:t>Proposal 7</w:t>
      </w:r>
      <w:r w:rsidRPr="002834C7">
        <w:rPr>
          <w:rFonts w:ascii="Arial" w:eastAsiaTheme="minorEastAsia" w:hAnsi="Arial" w:cs="Arial"/>
          <w:b/>
          <w:lang w:eastAsia="zh-CN"/>
        </w:rPr>
        <w:t xml:space="preserve">: </w:t>
      </w:r>
      <w:r>
        <w:rPr>
          <w:rFonts w:ascii="Arial" w:eastAsiaTheme="minorEastAsia" w:hAnsi="Arial" w:cs="Arial"/>
          <w:b/>
          <w:lang w:eastAsia="zh-CN"/>
        </w:rPr>
        <w:t>In NR sidelink CA, RAN2 to discuss how to determine the CBR of the carrier during TX carrier re-selection.</w:t>
      </w:r>
    </w:p>
    <w:p w14:paraId="6D037C33" w14:textId="1B6AA2C2" w:rsidR="00EB312B" w:rsidRDefault="00EB312B" w:rsidP="00EB312B">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2.4 P</w:t>
      </w:r>
      <w:r w:rsidR="00B708BC">
        <w:rPr>
          <w:rFonts w:eastAsia="宋体"/>
          <w:szCs w:val="32"/>
          <w:lang w:eastAsia="zh-CN"/>
        </w:rPr>
        <w:t>acket</w:t>
      </w:r>
      <w:r>
        <w:rPr>
          <w:rFonts w:eastAsia="宋体"/>
          <w:szCs w:val="32"/>
          <w:lang w:eastAsia="zh-CN"/>
        </w:rPr>
        <w:t xml:space="preserve"> duplication</w:t>
      </w:r>
    </w:p>
    <w:p w14:paraId="158B2B64" w14:textId="1BE7BC70" w:rsidR="002F449C" w:rsidRPr="002F449C" w:rsidRDefault="00256159" w:rsidP="002F449C">
      <w:pPr>
        <w:jc w:val="both"/>
        <w:rPr>
          <w:rFonts w:ascii="Arial" w:hAnsi="Arial" w:cs="Arial"/>
          <w:noProof/>
        </w:rPr>
      </w:pPr>
      <w:r w:rsidRPr="00256159">
        <w:rPr>
          <w:rFonts w:ascii="Arial" w:eastAsiaTheme="minorEastAsia" w:hAnsi="Arial" w:cs="Arial" w:hint="eastAsia"/>
          <w:lang w:eastAsia="zh-CN"/>
        </w:rPr>
        <w:t>I</w:t>
      </w:r>
      <w:r w:rsidRPr="00256159">
        <w:rPr>
          <w:rFonts w:ascii="Arial" w:eastAsiaTheme="minorEastAsia" w:hAnsi="Arial" w:cs="Arial"/>
          <w:lang w:eastAsia="zh-CN"/>
        </w:rPr>
        <w:t xml:space="preserve">n LTE sidleink CA, </w:t>
      </w:r>
      <w:r w:rsidR="00B708BC">
        <w:rPr>
          <w:rFonts w:ascii="Arial" w:eastAsiaTheme="minorEastAsia" w:hAnsi="Arial" w:cs="Arial"/>
          <w:lang w:eastAsia="zh-CN"/>
        </w:rPr>
        <w:t xml:space="preserve">packet </w:t>
      </w:r>
      <w:r w:rsidRPr="00256159">
        <w:rPr>
          <w:rFonts w:ascii="Arial" w:eastAsiaTheme="minorEastAsia" w:hAnsi="Arial" w:cs="Arial"/>
          <w:lang w:eastAsia="zh-CN"/>
        </w:rPr>
        <w:t>duplicat</w:t>
      </w:r>
      <w:r w:rsidR="00B708BC">
        <w:rPr>
          <w:rFonts w:ascii="Arial" w:eastAsiaTheme="minorEastAsia" w:hAnsi="Arial" w:cs="Arial"/>
          <w:lang w:eastAsia="zh-CN"/>
        </w:rPr>
        <w:t xml:space="preserve">ion was supported and </w:t>
      </w:r>
      <w:r w:rsidR="00B708BC" w:rsidRPr="00B708BC">
        <w:rPr>
          <w:rFonts w:ascii="Arial" w:eastAsiaTheme="minorEastAsia" w:hAnsi="Arial" w:cs="Arial"/>
          <w:lang w:eastAsia="zh-CN"/>
        </w:rPr>
        <w:t>is anchored at PDCP.</w:t>
      </w:r>
      <w:r w:rsidR="00B708BC">
        <w:rPr>
          <w:rFonts w:ascii="Arial" w:eastAsiaTheme="minorEastAsia" w:hAnsi="Arial" w:cs="Arial"/>
          <w:lang w:eastAsia="zh-CN"/>
        </w:rPr>
        <w:t xml:space="preserve"> </w:t>
      </w:r>
      <w:r w:rsidR="002F449C" w:rsidRPr="00B708BC">
        <w:rPr>
          <w:rFonts w:ascii="Arial" w:hAnsi="Arial" w:cs="Arial"/>
          <w:noProof/>
        </w:rPr>
        <w:t>As for the Uu packet duplication, duplicated sidelink PDCP PDUs are submitted to two different RLC entities and associated to two different logical channels.</w:t>
      </w:r>
      <w:r w:rsidR="002F449C">
        <w:rPr>
          <w:rFonts w:ascii="Arial" w:hAnsi="Arial" w:cs="Arial"/>
          <w:noProof/>
        </w:rPr>
        <w:t xml:space="preserve"> </w:t>
      </w:r>
      <w:r w:rsidR="002F449C" w:rsidRPr="00B708BC">
        <w:rPr>
          <w:rFonts w:ascii="Arial" w:hAnsi="Arial" w:cs="Arial"/>
          <w:noProof/>
        </w:rPr>
        <w:t>As for the Uu packet duplication, sidelink packet duplication on a single carrier is not supported, i.e. the MAC layer cannot multiplex the two logical channels associated to a duplicate packet into the same HARQ entity.</w:t>
      </w:r>
    </w:p>
    <w:p w14:paraId="606CD463" w14:textId="367CAFB9" w:rsidR="00EB312B" w:rsidRDefault="00B708BC" w:rsidP="00725DFC">
      <w:pPr>
        <w:jc w:val="both"/>
        <w:rPr>
          <w:rFonts w:ascii="Arial" w:eastAsiaTheme="minorEastAsia" w:hAnsi="Arial" w:cs="Arial"/>
          <w:lang w:eastAsia="zh-CN"/>
        </w:rPr>
      </w:pPr>
      <w:r>
        <w:rPr>
          <w:rFonts w:ascii="Arial" w:eastAsiaTheme="minorEastAsia" w:hAnsi="Arial" w:cs="Arial"/>
          <w:lang w:eastAsia="zh-CN"/>
        </w:rPr>
        <w:t>With the WID to reuse the LTE scheme as a baseline, in NR sidelink CA, it is proposed to confirm the anchor remains at PDCP.</w:t>
      </w:r>
      <w:r w:rsidR="002F449C">
        <w:rPr>
          <w:rFonts w:ascii="Arial" w:eastAsiaTheme="minorEastAsia" w:hAnsi="Arial" w:cs="Arial"/>
          <w:lang w:eastAsia="zh-CN"/>
        </w:rPr>
        <w:t xml:space="preserve"> In addition, the duplicated </w:t>
      </w:r>
      <w:r w:rsidR="00F06F77">
        <w:rPr>
          <w:rFonts w:ascii="Arial" w:eastAsiaTheme="minorEastAsia" w:hAnsi="Arial" w:cs="Arial"/>
          <w:lang w:eastAsia="zh-CN"/>
        </w:rPr>
        <w:t>PDCP PDUs sh</w:t>
      </w:r>
      <w:r w:rsidR="00F06F77" w:rsidRPr="00725DFC">
        <w:rPr>
          <w:rFonts w:ascii="Arial" w:hAnsi="Arial" w:cs="Arial"/>
          <w:noProof/>
        </w:rPr>
        <w:t>ould be submitted to two different RLC entities</w:t>
      </w:r>
      <w:r w:rsidR="00725DFC" w:rsidRPr="00725DFC">
        <w:rPr>
          <w:rFonts w:ascii="Arial" w:hAnsi="Arial" w:cs="Arial"/>
          <w:noProof/>
        </w:rPr>
        <w:t xml:space="preserve"> with two different logical channels associated. Then t</w:t>
      </w:r>
      <w:r w:rsidR="00725DFC" w:rsidRPr="00725DFC">
        <w:rPr>
          <w:rFonts w:ascii="Arial" w:hAnsi="Arial" w:cs="Arial" w:hint="eastAsia"/>
          <w:noProof/>
        </w:rPr>
        <w:t>he MAC entity shall map different logical channels which correspond to the same PDCP entity in duplication onto different carriers</w:t>
      </w:r>
      <w:r w:rsidR="00725DFC" w:rsidRPr="00725DFC">
        <w:rPr>
          <w:rFonts w:ascii="Arial" w:hAnsi="Arial" w:cs="Arial"/>
          <w:noProof/>
        </w:rPr>
        <w:t>.</w:t>
      </w:r>
    </w:p>
    <w:p w14:paraId="0FD4818C" w14:textId="6220DB61" w:rsidR="00B708BC" w:rsidRDefault="00B708BC" w:rsidP="00B708BC">
      <w:pPr>
        <w:jc w:val="both"/>
        <w:rPr>
          <w:rFonts w:ascii="Arial" w:eastAsiaTheme="minorEastAsia" w:hAnsi="Arial" w:cs="Arial"/>
          <w:b/>
          <w:lang w:eastAsia="zh-CN"/>
        </w:rPr>
      </w:pPr>
      <w:r w:rsidRPr="00B708BC">
        <w:rPr>
          <w:rFonts w:ascii="Arial" w:eastAsiaTheme="minorEastAsia" w:hAnsi="Arial" w:cs="Arial"/>
          <w:b/>
          <w:lang w:eastAsia="zh-CN"/>
        </w:rPr>
        <w:t xml:space="preserve">Proposal </w:t>
      </w:r>
      <w:r w:rsidR="006043DF">
        <w:rPr>
          <w:rFonts w:ascii="Arial" w:eastAsiaTheme="minorEastAsia" w:hAnsi="Arial" w:cs="Arial"/>
          <w:b/>
          <w:lang w:eastAsia="zh-CN"/>
        </w:rPr>
        <w:t>8</w:t>
      </w:r>
      <w:r w:rsidRPr="00B708BC">
        <w:rPr>
          <w:rFonts w:ascii="Arial" w:eastAsiaTheme="minorEastAsia" w:hAnsi="Arial" w:cs="Arial"/>
          <w:b/>
          <w:lang w:eastAsia="zh-CN"/>
        </w:rPr>
        <w:t xml:space="preserve">: </w:t>
      </w:r>
      <w:r>
        <w:rPr>
          <w:rFonts w:ascii="Arial" w:eastAsiaTheme="minorEastAsia" w:hAnsi="Arial" w:cs="Arial"/>
          <w:b/>
          <w:lang w:eastAsia="zh-CN"/>
        </w:rPr>
        <w:t xml:space="preserve">In NR sidelink CA, packet duplication is anchored at PDCP. </w:t>
      </w:r>
    </w:p>
    <w:p w14:paraId="4D944841" w14:textId="4A3188CE" w:rsidR="00F2649A" w:rsidRDefault="00725DFC" w:rsidP="00F2649A">
      <w:pPr>
        <w:jc w:val="both"/>
        <w:rPr>
          <w:rFonts w:ascii="Arial" w:eastAsiaTheme="minorEastAsia" w:hAnsi="Arial" w:cs="Arial"/>
          <w:b/>
          <w:lang w:eastAsia="zh-CN"/>
        </w:rPr>
      </w:pPr>
      <w:r>
        <w:rPr>
          <w:rFonts w:ascii="Arial" w:eastAsiaTheme="minorEastAsia" w:hAnsi="Arial" w:cs="Arial"/>
          <w:b/>
          <w:lang w:eastAsia="zh-CN"/>
        </w:rPr>
        <w:t xml:space="preserve">Proposal 9: In NR sidelink CA, </w:t>
      </w:r>
      <w:r w:rsidR="00F2649A" w:rsidRPr="00F2649A">
        <w:rPr>
          <w:rFonts w:ascii="Arial" w:eastAsiaTheme="minorEastAsia" w:hAnsi="Arial" w:cs="Arial"/>
          <w:b/>
          <w:lang w:eastAsia="zh-CN"/>
        </w:rPr>
        <w:t>duplicated sidelink PDCP PDUs are submitted to two different RLC entities and associated to two different logical channels.</w:t>
      </w:r>
    </w:p>
    <w:p w14:paraId="5D2B9BC3" w14:textId="08A29FC8" w:rsidR="00EB312B" w:rsidRDefault="00F2649A" w:rsidP="009C0BEF">
      <w:pPr>
        <w:jc w:val="both"/>
        <w:rPr>
          <w:rFonts w:ascii="Arial" w:eastAsiaTheme="minorEastAsia" w:hAnsi="Arial" w:cs="Arial"/>
          <w:b/>
          <w:lang w:eastAsia="zh-CN"/>
        </w:rPr>
      </w:pPr>
      <w:r>
        <w:rPr>
          <w:rFonts w:ascii="Arial" w:eastAsiaTheme="minorEastAsia" w:hAnsi="Arial" w:cs="Arial"/>
          <w:b/>
          <w:lang w:eastAsia="zh-CN"/>
        </w:rPr>
        <w:t>Proposal 10: In NR sidelink CA,</w:t>
      </w:r>
      <w:r w:rsidRPr="00F2649A">
        <w:rPr>
          <w:rFonts w:ascii="Arial" w:eastAsiaTheme="minorEastAsia" w:hAnsi="Arial" w:cs="Arial"/>
          <w:b/>
          <w:lang w:eastAsia="zh-CN"/>
        </w:rPr>
        <w:t xml:space="preserve"> t</w:t>
      </w:r>
      <w:r w:rsidRPr="00F2649A">
        <w:rPr>
          <w:rFonts w:ascii="Arial" w:eastAsiaTheme="minorEastAsia" w:hAnsi="Arial" w:cs="Arial" w:hint="eastAsia"/>
          <w:b/>
          <w:lang w:eastAsia="zh-CN"/>
        </w:rPr>
        <w:t>he MAC entity shall map different logical channels which correspond to the same PDCP entity in duplication onto different carriers</w:t>
      </w:r>
      <w:r>
        <w:rPr>
          <w:rFonts w:ascii="Arial" w:eastAsiaTheme="minorEastAsia" w:hAnsi="Arial" w:cs="Arial"/>
          <w:b/>
          <w:lang w:eastAsia="zh-CN"/>
        </w:rPr>
        <w:t>.</w:t>
      </w:r>
    </w:p>
    <w:p w14:paraId="0559CE44" w14:textId="0CDC4DC7" w:rsidR="00D52ADF" w:rsidRDefault="00F2649A" w:rsidP="009C0BEF">
      <w:pPr>
        <w:jc w:val="both"/>
        <w:rPr>
          <w:rFonts w:ascii="Arial" w:eastAsiaTheme="minorEastAsia" w:hAnsi="Arial" w:cs="Arial"/>
          <w:lang w:eastAsia="zh-CN"/>
        </w:rPr>
      </w:pPr>
      <w:r>
        <w:rPr>
          <w:rFonts w:ascii="Arial" w:eastAsiaTheme="minorEastAsia" w:hAnsi="Arial" w:cs="Arial"/>
          <w:lang w:eastAsia="zh-CN"/>
        </w:rPr>
        <w:lastRenderedPageBreak/>
        <w:t xml:space="preserve">What’s more, regarding the LCID used for PDCP duplication, </w:t>
      </w:r>
      <w:r w:rsidR="00CF3923">
        <w:rPr>
          <w:rFonts w:ascii="Arial" w:eastAsiaTheme="minorEastAsia" w:hAnsi="Arial" w:cs="Arial"/>
          <w:lang w:eastAsia="zh-CN"/>
        </w:rPr>
        <w:t xml:space="preserve">in LTE sidelink CA, </w:t>
      </w:r>
      <w:r w:rsidR="009E6436">
        <w:rPr>
          <w:rFonts w:ascii="Arial" w:eastAsiaTheme="minorEastAsia" w:hAnsi="Arial" w:cs="Arial"/>
          <w:lang w:eastAsia="zh-CN"/>
        </w:rPr>
        <w:t>t</w:t>
      </w:r>
      <w:r w:rsidR="00171F8D" w:rsidRPr="00171F8D">
        <w:rPr>
          <w:rFonts w:ascii="Arial" w:eastAsiaTheme="minorEastAsia" w:hAnsi="Arial" w:cs="Arial"/>
          <w:lang w:eastAsia="zh-CN"/>
        </w:rPr>
        <w:t>he LCID(s) that can be used for transmission of one replica of a duplicate packet are reserved, i.e. they cannot be used by non-duplicated packet transmission</w:t>
      </w:r>
      <w:r w:rsidR="00171F8D">
        <w:rPr>
          <w:rFonts w:ascii="Arial" w:eastAsiaTheme="minorEastAsia" w:hAnsi="Arial" w:cs="Arial"/>
          <w:lang w:eastAsia="zh-CN"/>
        </w:rPr>
        <w:t xml:space="preserve"> and </w:t>
      </w:r>
      <w:r w:rsidR="00CF3923">
        <w:rPr>
          <w:rFonts w:ascii="Arial" w:eastAsiaTheme="minorEastAsia" w:hAnsi="Arial" w:cs="Arial"/>
          <w:lang w:eastAsia="zh-CN"/>
        </w:rPr>
        <w:t xml:space="preserve">were </w:t>
      </w:r>
      <w:r w:rsidR="00CF3923" w:rsidRPr="00CF3923">
        <w:rPr>
          <w:rFonts w:ascii="Arial" w:eastAsiaTheme="minorEastAsia" w:hAnsi="Arial" w:cs="Arial"/>
          <w:lang w:eastAsia="zh-CN"/>
        </w:rPr>
        <w:t>hard-coded</w:t>
      </w:r>
      <w:r w:rsidR="00D53547">
        <w:rPr>
          <w:rFonts w:ascii="Arial" w:eastAsiaTheme="minorEastAsia" w:hAnsi="Arial" w:cs="Arial"/>
          <w:lang w:eastAsia="zh-CN"/>
        </w:rPr>
        <w:t xml:space="preserve">. </w:t>
      </w:r>
      <w:r w:rsidR="007D0A63">
        <w:rPr>
          <w:rFonts w:ascii="Arial" w:eastAsiaTheme="minorEastAsia" w:hAnsi="Arial" w:cs="Arial"/>
          <w:lang w:eastAsia="zh-CN"/>
        </w:rPr>
        <w:t>This is because f</w:t>
      </w:r>
      <w:r w:rsidR="007D0A63" w:rsidRPr="007D0A63">
        <w:rPr>
          <w:rFonts w:ascii="Arial" w:eastAsiaTheme="minorEastAsia" w:hAnsi="Arial" w:cs="Arial"/>
          <w:lang w:eastAsia="zh-CN"/>
        </w:rPr>
        <w:t>rom RX perspective, it is important to make sure that the receiver is capable of combining the duplicate and the original packet into the same PDCP entity</w:t>
      </w:r>
      <w:r w:rsidR="007D0A63">
        <w:rPr>
          <w:rFonts w:ascii="Arial" w:eastAsiaTheme="minorEastAsia" w:hAnsi="Arial" w:cs="Arial"/>
          <w:lang w:eastAsia="zh-CN"/>
        </w:rPr>
        <w:t xml:space="preserve"> for duplicate discard</w:t>
      </w:r>
      <w:r w:rsidR="007D0A63" w:rsidRPr="007D0A63">
        <w:rPr>
          <w:rFonts w:ascii="Arial" w:eastAsiaTheme="minorEastAsia" w:hAnsi="Arial" w:cs="Arial"/>
          <w:lang w:eastAsia="zh-CN"/>
        </w:rPr>
        <w:t xml:space="preserve">. </w:t>
      </w:r>
      <w:r w:rsidR="007D0A63">
        <w:rPr>
          <w:rFonts w:ascii="Arial" w:eastAsiaTheme="minorEastAsia" w:hAnsi="Arial" w:cs="Arial"/>
          <w:lang w:eastAsia="zh-CN"/>
        </w:rPr>
        <w:t xml:space="preserve">In this case, the RX UE should be aware of the LCID of both the original packet and the </w:t>
      </w:r>
      <w:r w:rsidR="007D0A63" w:rsidRPr="00171F8D">
        <w:rPr>
          <w:rFonts w:ascii="Arial" w:eastAsiaTheme="minorEastAsia" w:hAnsi="Arial" w:cs="Arial"/>
          <w:lang w:eastAsia="zh-CN"/>
        </w:rPr>
        <w:t>replica</w:t>
      </w:r>
      <w:r w:rsidR="007D0A63">
        <w:rPr>
          <w:rFonts w:ascii="Arial" w:eastAsiaTheme="minorEastAsia" w:hAnsi="Arial" w:cs="Arial"/>
          <w:lang w:eastAsia="zh-CN"/>
        </w:rPr>
        <w:t xml:space="preserve">. The most straightforward solution is to hard-code a </w:t>
      </w:r>
      <w:r w:rsidR="007D0A63" w:rsidRPr="007D0A63">
        <w:rPr>
          <w:rFonts w:ascii="Arial" w:eastAsiaTheme="minorEastAsia" w:hAnsi="Arial" w:cs="Arial"/>
          <w:lang w:eastAsia="zh-CN"/>
        </w:rPr>
        <w:t xml:space="preserve">mapping between the legacy LCID(s) used by the original packets and the LCID(s) for the </w:t>
      </w:r>
      <w:r w:rsidR="007D0A63">
        <w:rPr>
          <w:rFonts w:ascii="Arial" w:eastAsiaTheme="minorEastAsia" w:hAnsi="Arial" w:cs="Arial"/>
          <w:lang w:eastAsia="zh-CN"/>
        </w:rPr>
        <w:t>duplicate</w:t>
      </w:r>
      <w:r w:rsidR="007D0A63" w:rsidRPr="007D0A63">
        <w:rPr>
          <w:rFonts w:ascii="Arial" w:eastAsiaTheme="minorEastAsia" w:hAnsi="Arial" w:cs="Arial"/>
          <w:lang w:eastAsia="zh-CN"/>
        </w:rPr>
        <w:t xml:space="preserve">. </w:t>
      </w:r>
      <w:r w:rsidR="00D52ADF">
        <w:rPr>
          <w:rFonts w:ascii="Arial" w:eastAsiaTheme="minorEastAsia" w:hAnsi="Arial" w:cs="Arial"/>
          <w:lang w:eastAsia="zh-CN"/>
        </w:rPr>
        <w:t xml:space="preserve">To solve backward compatibility issue, the LCIDs </w:t>
      </w:r>
      <w:r w:rsidR="00D52ADF" w:rsidRPr="00D52ADF">
        <w:rPr>
          <w:rFonts w:ascii="Arial" w:eastAsiaTheme="minorEastAsia" w:hAnsi="Arial" w:cs="Arial"/>
          <w:lang w:eastAsia="zh-CN"/>
        </w:rPr>
        <w:t>reserved for the replica of a duplicate packet are taken from the list of reserved LCID values for SL-SCH</w:t>
      </w:r>
      <w:r w:rsidR="00D52ADF">
        <w:rPr>
          <w:rFonts w:ascii="Arial" w:eastAsiaTheme="minorEastAsia" w:hAnsi="Arial" w:cs="Arial"/>
          <w:lang w:eastAsia="zh-CN"/>
        </w:rPr>
        <w:t>.</w:t>
      </w:r>
    </w:p>
    <w:p w14:paraId="61D86863" w14:textId="0B4FD027" w:rsidR="00F2649A" w:rsidRDefault="00D52ADF" w:rsidP="009C0BEF">
      <w:pPr>
        <w:jc w:val="both"/>
        <w:rPr>
          <w:rFonts w:ascii="Arial" w:eastAsiaTheme="minorEastAsia" w:hAnsi="Arial" w:cs="Arial"/>
          <w:lang w:eastAsia="zh-CN"/>
        </w:rPr>
      </w:pPr>
      <w:r>
        <w:rPr>
          <w:rFonts w:ascii="Arial" w:eastAsiaTheme="minorEastAsia" w:hAnsi="Arial" w:cs="Arial"/>
          <w:lang w:eastAsia="zh-CN"/>
        </w:rPr>
        <w:t>In NR sidelink CA, similar prin</w:t>
      </w:r>
      <w:r w:rsidR="00096D7F">
        <w:rPr>
          <w:rFonts w:ascii="Arial" w:eastAsiaTheme="minorEastAsia" w:hAnsi="Arial" w:cs="Arial"/>
          <w:lang w:eastAsia="zh-CN"/>
        </w:rPr>
        <w:t xml:space="preserve">ciple should be adopted, the LCID(s) for packet duplication should be reserved from the list of </w:t>
      </w:r>
      <w:r w:rsidR="00096D7F" w:rsidRPr="00D52ADF">
        <w:rPr>
          <w:rFonts w:ascii="Arial" w:eastAsiaTheme="minorEastAsia" w:hAnsi="Arial" w:cs="Arial"/>
          <w:lang w:eastAsia="zh-CN"/>
        </w:rPr>
        <w:t>reserved LCID values for SL-SCH</w:t>
      </w:r>
      <w:r w:rsidR="00096D7F">
        <w:rPr>
          <w:rFonts w:ascii="Arial" w:eastAsiaTheme="minorEastAsia" w:hAnsi="Arial" w:cs="Arial"/>
          <w:lang w:eastAsia="zh-CN"/>
        </w:rPr>
        <w:t xml:space="preserve"> and hard-coded, i.e., a mapping between </w:t>
      </w:r>
      <w:r w:rsidR="00096D7F" w:rsidRPr="007D0A63">
        <w:rPr>
          <w:rFonts w:ascii="Arial" w:eastAsiaTheme="minorEastAsia" w:hAnsi="Arial" w:cs="Arial"/>
          <w:lang w:eastAsia="zh-CN"/>
        </w:rPr>
        <w:t xml:space="preserve">the legacy LCID(s) used by the original packets and the LCID(s) for the </w:t>
      </w:r>
      <w:r w:rsidR="00096D7F">
        <w:rPr>
          <w:rFonts w:ascii="Arial" w:eastAsiaTheme="minorEastAsia" w:hAnsi="Arial" w:cs="Arial"/>
          <w:lang w:eastAsia="zh-CN"/>
        </w:rPr>
        <w:t>duplicate</w:t>
      </w:r>
      <w:r w:rsidR="00096D7F" w:rsidRPr="007D0A63">
        <w:rPr>
          <w:rFonts w:ascii="Arial" w:eastAsiaTheme="minorEastAsia" w:hAnsi="Arial" w:cs="Arial"/>
          <w:lang w:eastAsia="zh-CN"/>
        </w:rPr>
        <w:t>.</w:t>
      </w:r>
    </w:p>
    <w:p w14:paraId="11B1C04C" w14:textId="033B75D8" w:rsidR="009E6436" w:rsidRDefault="009E6436" w:rsidP="009E6436">
      <w:pPr>
        <w:jc w:val="both"/>
        <w:rPr>
          <w:rFonts w:ascii="Arial" w:eastAsiaTheme="minorEastAsia" w:hAnsi="Arial" w:cs="Arial"/>
          <w:b/>
          <w:lang w:eastAsia="zh-CN"/>
        </w:rPr>
      </w:pPr>
      <w:r>
        <w:rPr>
          <w:rFonts w:ascii="Arial" w:eastAsiaTheme="minorEastAsia" w:hAnsi="Arial" w:cs="Arial"/>
          <w:b/>
          <w:lang w:eastAsia="zh-CN"/>
        </w:rPr>
        <w:t>Proposal 11: In NR sideli</w:t>
      </w:r>
      <w:r w:rsidRPr="009E6436">
        <w:rPr>
          <w:rFonts w:ascii="Arial" w:eastAsiaTheme="minorEastAsia" w:hAnsi="Arial" w:cs="Arial"/>
          <w:b/>
          <w:lang w:eastAsia="zh-CN"/>
        </w:rPr>
        <w:t>nk CA, the LCID(s) that can be used for transmission of one replica of a duplicate packet are reserved from the list of reserved LCID values for SL-SCH</w:t>
      </w:r>
      <w:r>
        <w:rPr>
          <w:rFonts w:ascii="Arial" w:eastAsiaTheme="minorEastAsia" w:hAnsi="Arial" w:cs="Arial"/>
          <w:b/>
          <w:lang w:eastAsia="zh-CN"/>
        </w:rPr>
        <w:t>.</w:t>
      </w:r>
    </w:p>
    <w:p w14:paraId="0FF11940" w14:textId="2B3875B9" w:rsidR="009E6436" w:rsidRDefault="009E6436" w:rsidP="009C0BEF">
      <w:pPr>
        <w:jc w:val="both"/>
        <w:rPr>
          <w:rFonts w:ascii="Arial" w:eastAsiaTheme="minorEastAsia" w:hAnsi="Arial" w:cs="Arial"/>
          <w:b/>
          <w:lang w:eastAsia="zh-CN"/>
        </w:rPr>
      </w:pPr>
      <w:r>
        <w:rPr>
          <w:rFonts w:ascii="Arial" w:eastAsiaTheme="minorEastAsia" w:hAnsi="Arial" w:cs="Arial"/>
          <w:b/>
          <w:lang w:eastAsia="zh-CN"/>
        </w:rPr>
        <w:t>Proposal 12: In NR sidelink CA, hard-code the</w:t>
      </w:r>
      <w:r w:rsidRPr="009E6436">
        <w:rPr>
          <w:rFonts w:ascii="Arial" w:eastAsiaTheme="minorEastAsia" w:hAnsi="Arial" w:cs="Arial"/>
          <w:b/>
          <w:lang w:eastAsia="zh-CN"/>
        </w:rPr>
        <w:t xml:space="preserve"> mapping between the legacy LCID(s) used by the original packets and the LCID(s) for the duplicate</w:t>
      </w:r>
      <w:r>
        <w:rPr>
          <w:rFonts w:ascii="Arial" w:eastAsiaTheme="minorEastAsia" w:hAnsi="Arial" w:cs="Arial" w:hint="eastAsia"/>
          <w:b/>
          <w:lang w:eastAsia="zh-CN"/>
        </w:rPr>
        <w:t>.</w:t>
      </w:r>
      <w:r>
        <w:rPr>
          <w:rFonts w:ascii="Arial" w:eastAsiaTheme="minorEastAsia" w:hAnsi="Arial" w:cs="Arial"/>
          <w:b/>
          <w:lang w:eastAsia="zh-CN"/>
        </w:rPr>
        <w:t xml:space="preserve"> </w:t>
      </w:r>
    </w:p>
    <w:p w14:paraId="300912D9" w14:textId="41ED9C58" w:rsidR="009E6436" w:rsidRDefault="009E6436" w:rsidP="00287073">
      <w:pPr>
        <w:jc w:val="both"/>
        <w:rPr>
          <w:rFonts w:ascii="Arial" w:eastAsiaTheme="minorEastAsia" w:hAnsi="Arial" w:cs="Arial"/>
          <w:lang w:eastAsia="zh-CN"/>
        </w:rPr>
      </w:pPr>
      <w:r>
        <w:rPr>
          <w:rFonts w:ascii="Arial" w:eastAsiaTheme="minorEastAsia" w:hAnsi="Arial" w:cs="Arial"/>
          <w:lang w:eastAsia="zh-CN"/>
        </w:rPr>
        <w:t xml:space="preserve">Regarding the activation/de-activation of PDCP duplication, </w:t>
      </w:r>
      <w:r w:rsidR="00287073">
        <w:rPr>
          <w:rFonts w:ascii="Arial" w:eastAsiaTheme="minorEastAsia" w:hAnsi="Arial" w:cs="Arial"/>
          <w:lang w:eastAsia="zh-CN"/>
        </w:rPr>
        <w:t>in LTE sidelink CA, for mode 4 operation, it is t</w:t>
      </w:r>
      <w:r w:rsidR="00287073" w:rsidRPr="00287073">
        <w:rPr>
          <w:rFonts w:ascii="Arial" w:eastAsiaTheme="minorEastAsia" w:hAnsi="Arial" w:cs="Arial"/>
          <w:lang w:eastAsia="zh-CN"/>
        </w:rPr>
        <w:t>he eNB signalling (broadcast/dedicated) and pre</w:t>
      </w:r>
      <w:r w:rsidR="00287073">
        <w:rPr>
          <w:rFonts w:ascii="Arial" w:eastAsiaTheme="minorEastAsia" w:hAnsi="Arial" w:cs="Arial"/>
          <w:lang w:eastAsia="zh-CN"/>
        </w:rPr>
        <w:t>-</w:t>
      </w:r>
      <w:r w:rsidR="00287073" w:rsidRPr="00287073">
        <w:rPr>
          <w:rFonts w:ascii="Arial" w:eastAsiaTheme="minorEastAsia" w:hAnsi="Arial" w:cs="Arial"/>
          <w:lang w:eastAsia="zh-CN"/>
        </w:rPr>
        <w:t>configuration provides a PPPR threshold to en</w:t>
      </w:r>
      <w:r w:rsidR="00287073">
        <w:rPr>
          <w:rFonts w:ascii="Arial" w:eastAsiaTheme="minorEastAsia" w:hAnsi="Arial" w:cs="Arial"/>
          <w:lang w:eastAsia="zh-CN"/>
        </w:rPr>
        <w:t>able/disable packet duplication</w:t>
      </w:r>
      <w:r w:rsidR="00287073">
        <w:rPr>
          <w:rFonts w:ascii="Arial" w:eastAsiaTheme="minorEastAsia" w:hAnsi="Arial" w:cs="Arial" w:hint="eastAsia"/>
          <w:lang w:eastAsia="zh-CN"/>
        </w:rPr>
        <w:t xml:space="preserve"> </w:t>
      </w:r>
      <w:r w:rsidR="00287073">
        <w:rPr>
          <w:rFonts w:ascii="Arial" w:eastAsiaTheme="minorEastAsia" w:hAnsi="Arial" w:cs="Arial"/>
          <w:lang w:eastAsia="zh-CN"/>
        </w:rPr>
        <w:t xml:space="preserve">and the </w:t>
      </w:r>
      <w:r w:rsidR="00287073" w:rsidRPr="00287073">
        <w:rPr>
          <w:rFonts w:ascii="Arial" w:eastAsiaTheme="minorEastAsia" w:hAnsi="Arial" w:cs="Arial"/>
          <w:lang w:eastAsia="zh-CN"/>
        </w:rPr>
        <w:t>UE duplicates the V2X message having reliability higher than the signalled PPPR</w:t>
      </w:r>
      <w:r w:rsidR="00287073">
        <w:rPr>
          <w:rFonts w:ascii="Arial" w:eastAsiaTheme="minorEastAsia" w:hAnsi="Arial" w:cs="Arial"/>
          <w:lang w:eastAsia="zh-CN"/>
        </w:rPr>
        <w:t xml:space="preserve">. There was some discussion on whether CBR should be considered as an additional factor for PDCP duplication activation/deactivation and the final conclusion was that during TX carrier selection for packet duplication, CBR is considered and </w:t>
      </w:r>
      <w:r w:rsidR="00287073">
        <w:rPr>
          <w:rFonts w:ascii="Arial" w:hAnsi="Arial" w:cs="Arial"/>
          <w:noProof/>
        </w:rPr>
        <w:t>n</w:t>
      </w:r>
      <w:r w:rsidR="00287073" w:rsidRPr="00287073">
        <w:rPr>
          <w:rFonts w:ascii="Arial" w:hAnsi="Arial" w:cs="Arial"/>
          <w:noProof/>
        </w:rPr>
        <w:t>o consideration of additional CBR threshold for packet duplicat</w:t>
      </w:r>
      <w:r w:rsidR="00287073">
        <w:rPr>
          <w:rFonts w:ascii="Arial" w:hAnsi="Arial" w:cs="Arial"/>
          <w:noProof/>
        </w:rPr>
        <w:t>iion activation/deactivation</w:t>
      </w:r>
      <w:r w:rsidR="003F1B9E">
        <w:rPr>
          <w:rFonts w:ascii="Arial" w:hAnsi="Arial" w:cs="Arial"/>
          <w:noProof/>
        </w:rPr>
        <w:t xml:space="preserve"> [3]</w:t>
      </w:r>
      <w:r w:rsidR="00287073">
        <w:rPr>
          <w:rFonts w:ascii="Arial" w:hAnsi="Arial" w:cs="Arial"/>
          <w:noProof/>
        </w:rPr>
        <w:t xml:space="preserve">. </w:t>
      </w:r>
    </w:p>
    <w:tbl>
      <w:tblPr>
        <w:tblStyle w:val="afd"/>
        <w:tblW w:w="0" w:type="auto"/>
        <w:tblLook w:val="04A0" w:firstRow="1" w:lastRow="0" w:firstColumn="1" w:lastColumn="0" w:noHBand="0" w:noVBand="1"/>
      </w:tblPr>
      <w:tblGrid>
        <w:gridCol w:w="9629"/>
      </w:tblGrid>
      <w:tr w:rsidR="00287073" w14:paraId="2B99D7B1" w14:textId="77777777" w:rsidTr="00287073">
        <w:tc>
          <w:tcPr>
            <w:tcW w:w="9629" w:type="dxa"/>
          </w:tcPr>
          <w:p w14:paraId="259BE120" w14:textId="2FCAFDC5" w:rsidR="00287073" w:rsidRPr="00287073" w:rsidRDefault="00287073" w:rsidP="00287073">
            <w:pPr>
              <w:jc w:val="both"/>
              <w:rPr>
                <w:rFonts w:ascii="Arial" w:eastAsiaTheme="minorEastAsia" w:hAnsi="Arial" w:cs="Arial"/>
                <w:lang w:eastAsia="zh-CN"/>
              </w:rPr>
            </w:pPr>
            <w:r w:rsidRPr="00287073">
              <w:rPr>
                <w:rFonts w:ascii="Arial" w:eastAsiaTheme="minorEastAsia" w:hAnsi="Arial" w:cs="Arial"/>
                <w:lang w:eastAsia="zh-CN"/>
              </w:rPr>
              <w:t>Agreement:</w:t>
            </w:r>
          </w:p>
          <w:p w14:paraId="152F4006" w14:textId="739E93E0" w:rsidR="00287073" w:rsidRPr="00287073" w:rsidRDefault="00287073" w:rsidP="00287073">
            <w:pPr>
              <w:jc w:val="both"/>
              <w:rPr>
                <w:rFonts w:ascii="Arial" w:hAnsi="Arial" w:cs="Arial"/>
                <w:noProof/>
              </w:rPr>
            </w:pPr>
            <w:r w:rsidRPr="00287073">
              <w:rPr>
                <w:rFonts w:ascii="Arial" w:hAnsi="Arial" w:cs="Arial"/>
              </w:rPr>
              <w:t xml:space="preserve">1: </w:t>
            </w:r>
            <w:r w:rsidRPr="00287073">
              <w:rPr>
                <w:rFonts w:ascii="Arial" w:hAnsi="Arial" w:cs="Arial"/>
                <w:noProof/>
              </w:rPr>
              <w:tab/>
              <w:t>For packet duplication, Tx carriers should meet Tx carrier selection CBR-threshold</w:t>
            </w:r>
          </w:p>
          <w:p w14:paraId="16829BA5" w14:textId="0456E8D7" w:rsidR="00287073" w:rsidRDefault="00287073" w:rsidP="00287073">
            <w:pPr>
              <w:jc w:val="both"/>
              <w:rPr>
                <w:rFonts w:ascii="Arial" w:eastAsiaTheme="minorEastAsia" w:hAnsi="Arial" w:cs="Arial"/>
                <w:lang w:eastAsia="zh-CN"/>
              </w:rPr>
            </w:pPr>
            <w:r w:rsidRPr="00287073">
              <w:rPr>
                <w:rFonts w:ascii="Arial" w:hAnsi="Arial" w:cs="Arial"/>
                <w:noProof/>
              </w:rPr>
              <w:t>2:</w:t>
            </w:r>
            <w:r w:rsidRPr="00287073">
              <w:rPr>
                <w:rFonts w:ascii="Arial" w:hAnsi="Arial" w:cs="Arial"/>
                <w:noProof/>
              </w:rPr>
              <w:tab/>
              <w:t>No consideration of additional CBR threshold for packet duplication purpose</w:t>
            </w:r>
          </w:p>
        </w:tc>
      </w:tr>
    </w:tbl>
    <w:p w14:paraId="7C1942AF" w14:textId="3CD41D24" w:rsidR="00287073" w:rsidRDefault="00287073" w:rsidP="00287073">
      <w:pPr>
        <w:jc w:val="both"/>
        <w:rPr>
          <w:rFonts w:ascii="Arial" w:eastAsiaTheme="minorEastAsia" w:hAnsi="Arial" w:cs="Arial"/>
          <w:lang w:eastAsia="zh-CN"/>
        </w:rPr>
      </w:pPr>
    </w:p>
    <w:p w14:paraId="306ED555" w14:textId="04D12793" w:rsidR="00287073" w:rsidRDefault="00287073" w:rsidP="00287073">
      <w:pPr>
        <w:jc w:val="both"/>
        <w:rPr>
          <w:rFonts w:ascii="Arial" w:eastAsiaTheme="minorEastAsia" w:hAnsi="Arial" w:cs="Arial"/>
          <w:lang w:eastAsia="zh-CN"/>
        </w:rPr>
      </w:pPr>
      <w:r>
        <w:rPr>
          <w:rFonts w:ascii="Arial" w:eastAsiaTheme="minorEastAsia" w:hAnsi="Arial" w:cs="Arial"/>
          <w:lang w:eastAsia="zh-CN"/>
        </w:rPr>
        <w:t>In NR sidelink CA, if we reuse the LTE principle, a threshold to reflect the reliability should be defined for the purpose of enable/disable PDCP duplication, e.g., PQI threshold and UE duplicates the packet</w:t>
      </w:r>
      <w:r w:rsidRPr="00287073">
        <w:rPr>
          <w:rFonts w:ascii="Arial" w:eastAsiaTheme="minorEastAsia" w:hAnsi="Arial" w:cs="Arial"/>
          <w:lang w:eastAsia="zh-CN"/>
        </w:rPr>
        <w:t xml:space="preserve"> having </w:t>
      </w:r>
      <w:r>
        <w:rPr>
          <w:rFonts w:ascii="Arial" w:eastAsiaTheme="minorEastAsia" w:hAnsi="Arial" w:cs="Arial"/>
          <w:lang w:eastAsia="zh-CN"/>
        </w:rPr>
        <w:t xml:space="preserve">PQI </w:t>
      </w:r>
      <w:r w:rsidRPr="00287073">
        <w:rPr>
          <w:rFonts w:ascii="Arial" w:eastAsiaTheme="minorEastAsia" w:hAnsi="Arial" w:cs="Arial"/>
          <w:lang w:eastAsia="zh-CN"/>
        </w:rPr>
        <w:t>higher than the signalled</w:t>
      </w:r>
      <w:r>
        <w:rPr>
          <w:rFonts w:ascii="Arial" w:eastAsiaTheme="minorEastAsia" w:hAnsi="Arial" w:cs="Arial"/>
          <w:lang w:eastAsia="zh-CN"/>
        </w:rPr>
        <w:t xml:space="preserve"> PQI threshold. </w:t>
      </w:r>
    </w:p>
    <w:p w14:paraId="66E7D850" w14:textId="1D8F8D2E" w:rsidR="00287073" w:rsidRPr="00287073" w:rsidRDefault="00287073" w:rsidP="00287073">
      <w:pPr>
        <w:jc w:val="both"/>
        <w:rPr>
          <w:rFonts w:ascii="Arial" w:eastAsiaTheme="minorEastAsia" w:hAnsi="Arial" w:cs="Arial"/>
          <w:b/>
          <w:lang w:eastAsia="zh-CN"/>
        </w:rPr>
      </w:pPr>
      <w:r>
        <w:rPr>
          <w:rFonts w:ascii="Arial" w:eastAsiaTheme="minorEastAsia" w:hAnsi="Arial" w:cs="Arial"/>
          <w:b/>
          <w:lang w:eastAsia="zh-CN"/>
        </w:rPr>
        <w:t xml:space="preserve">Proposal 13: In NR sidelink CA, define a PQI threshold for PDCP duplication activation/deactivation. </w:t>
      </w:r>
    </w:p>
    <w:p w14:paraId="2727CE6B" w14:textId="6B77C65D" w:rsidR="00287073" w:rsidRDefault="00287073" w:rsidP="00287073">
      <w:pPr>
        <w:jc w:val="both"/>
        <w:rPr>
          <w:rFonts w:ascii="Arial" w:eastAsiaTheme="minorEastAsia" w:hAnsi="Arial" w:cs="Arial"/>
          <w:b/>
          <w:lang w:eastAsia="zh-CN"/>
        </w:rPr>
      </w:pPr>
      <w:r w:rsidRPr="00287073">
        <w:rPr>
          <w:rFonts w:ascii="Arial" w:eastAsiaTheme="minorEastAsia" w:hAnsi="Arial" w:cs="Arial"/>
          <w:b/>
          <w:lang w:eastAsia="zh-CN"/>
        </w:rPr>
        <w:t>Proposal 14:</w:t>
      </w:r>
      <w:r>
        <w:rPr>
          <w:rFonts w:ascii="Arial" w:eastAsiaTheme="minorEastAsia" w:hAnsi="Arial" w:cs="Arial"/>
          <w:b/>
          <w:lang w:eastAsia="zh-CN"/>
        </w:rPr>
        <w:t xml:space="preserve"> In NR sidelink CA, UE </w:t>
      </w:r>
      <w:r w:rsidRPr="00287073">
        <w:rPr>
          <w:rFonts w:ascii="Arial" w:eastAsiaTheme="minorEastAsia" w:hAnsi="Arial" w:cs="Arial"/>
          <w:b/>
          <w:lang w:eastAsia="zh-CN"/>
        </w:rPr>
        <w:t xml:space="preserve">duplicates the </w:t>
      </w:r>
      <w:r w:rsidR="00B010F0">
        <w:rPr>
          <w:rFonts w:ascii="Arial" w:eastAsiaTheme="minorEastAsia" w:hAnsi="Arial" w:cs="Arial"/>
          <w:b/>
          <w:lang w:eastAsia="zh-CN"/>
        </w:rPr>
        <w:t>message</w:t>
      </w:r>
      <w:r w:rsidRPr="00287073">
        <w:rPr>
          <w:rFonts w:ascii="Arial" w:eastAsiaTheme="minorEastAsia" w:hAnsi="Arial" w:cs="Arial"/>
          <w:b/>
          <w:lang w:eastAsia="zh-CN"/>
        </w:rPr>
        <w:t xml:space="preserve"> having PQI higher than the signalled PQI threshold. </w:t>
      </w:r>
    </w:p>
    <w:p w14:paraId="532995CD" w14:textId="788C43DB" w:rsidR="006D2DAB" w:rsidRDefault="006D2DAB" w:rsidP="006D2DAB">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2.5 Backward compat</w:t>
      </w:r>
      <w:r w:rsidR="001F0E4B">
        <w:rPr>
          <w:rFonts w:eastAsia="宋体"/>
          <w:szCs w:val="32"/>
          <w:lang w:eastAsia="zh-CN"/>
        </w:rPr>
        <w:t xml:space="preserve">ibility </w:t>
      </w:r>
    </w:p>
    <w:p w14:paraId="6D01DF69" w14:textId="10DC2A8F" w:rsidR="006D2DAB" w:rsidRDefault="00892128" w:rsidP="00287073">
      <w:pPr>
        <w:jc w:val="both"/>
        <w:rPr>
          <w:rFonts w:ascii="Arial" w:eastAsiaTheme="minorEastAsia" w:hAnsi="Arial" w:cs="Arial"/>
          <w:lang w:eastAsia="zh-CN"/>
        </w:rPr>
      </w:pPr>
      <w:r>
        <w:rPr>
          <w:rFonts w:ascii="Arial" w:eastAsiaTheme="minorEastAsia" w:hAnsi="Arial" w:cs="Arial"/>
          <w:lang w:eastAsia="zh-CN"/>
        </w:rPr>
        <w:t>As described in the WID, the</w:t>
      </w:r>
      <w:r w:rsidR="006D2DAB">
        <w:rPr>
          <w:rFonts w:ascii="Arial" w:eastAsiaTheme="minorEastAsia" w:hAnsi="Arial" w:cs="Arial"/>
          <w:lang w:eastAsia="zh-CN"/>
        </w:rPr>
        <w:t xml:space="preserve"> </w:t>
      </w:r>
      <w:r>
        <w:rPr>
          <w:rFonts w:ascii="Arial" w:eastAsiaTheme="minorEastAsia" w:hAnsi="Arial" w:cs="Arial"/>
          <w:lang w:eastAsia="zh-CN"/>
        </w:rPr>
        <w:t xml:space="preserve">carrier aggregation </w:t>
      </w:r>
      <w:r w:rsidR="006D2DAB">
        <w:rPr>
          <w:rFonts w:ascii="Arial" w:eastAsiaTheme="minorEastAsia" w:hAnsi="Arial" w:cs="Arial"/>
          <w:lang w:eastAsia="zh-CN"/>
        </w:rPr>
        <w:t>feature is backward compatible</w:t>
      </w:r>
    </w:p>
    <w:p w14:paraId="6D5E9879" w14:textId="77777777" w:rsidR="006D2DAB" w:rsidRPr="00C464E3" w:rsidRDefault="006D2DAB" w:rsidP="006D2DAB">
      <w:pPr>
        <w:numPr>
          <w:ilvl w:val="0"/>
          <w:numId w:val="6"/>
        </w:numPr>
        <w:overflowPunct w:val="0"/>
        <w:autoSpaceDE w:val="0"/>
        <w:autoSpaceDN w:val="0"/>
        <w:adjustRightInd w:val="0"/>
        <w:spacing w:before="60" w:after="60" w:line="240" w:lineRule="auto"/>
        <w:ind w:left="993" w:hanging="284"/>
        <w:textAlignment w:val="baseline"/>
        <w:rPr>
          <w:rFonts w:ascii="Times" w:hAnsi="Times" w:cs="Times"/>
          <w:lang w:eastAsia="ko-KR"/>
        </w:rPr>
      </w:pPr>
      <w:r w:rsidRPr="00C464E3">
        <w:rPr>
          <w:rFonts w:ascii="Times" w:hAnsi="Times" w:cs="Times"/>
          <w:lang w:eastAsia="ko-KR"/>
        </w:rPr>
        <w:t>This feature is backwards compatible in the following regards</w:t>
      </w:r>
    </w:p>
    <w:p w14:paraId="610C43C1" w14:textId="77777777" w:rsidR="006D2DAB" w:rsidRDefault="006D2DAB" w:rsidP="006D2DAB">
      <w:pPr>
        <w:numPr>
          <w:ilvl w:val="1"/>
          <w:numId w:val="6"/>
        </w:numPr>
        <w:overflowPunct w:val="0"/>
        <w:autoSpaceDE w:val="0"/>
        <w:autoSpaceDN w:val="0"/>
        <w:adjustRightInd w:val="0"/>
        <w:spacing w:before="60" w:after="60" w:line="240" w:lineRule="auto"/>
        <w:ind w:left="1418" w:hanging="284"/>
        <w:textAlignment w:val="baseline"/>
        <w:rPr>
          <w:rFonts w:ascii="Times" w:hAnsi="Times" w:cs="Times"/>
          <w:lang w:eastAsia="ko-KR"/>
        </w:rPr>
      </w:pPr>
      <w:r w:rsidRPr="00136DCA">
        <w:rPr>
          <w:rFonts w:ascii="Times" w:hAnsi="Times" w:cs="Times"/>
          <w:lang w:eastAsia="ko-KR"/>
        </w:rPr>
        <w:t xml:space="preserve">A Rel-16/Rel-17 UE can receive Rel-18 sidelink </w:t>
      </w:r>
      <w:r w:rsidRPr="00892128">
        <w:rPr>
          <w:rFonts w:ascii="Times" w:hAnsi="Times" w:cs="Times"/>
          <w:highlight w:val="green"/>
          <w:lang w:eastAsia="ko-KR"/>
        </w:rPr>
        <w:t>broadcast/groupcast transmissions with CA</w:t>
      </w:r>
      <w:r w:rsidRPr="00136DCA">
        <w:rPr>
          <w:rFonts w:ascii="Times" w:hAnsi="Times" w:cs="Times"/>
          <w:lang w:eastAsia="ko-KR"/>
        </w:rPr>
        <w:t xml:space="preserve"> for the carrier on which it receives PSCCH/PSSCH and transmits the corresponding sidelink HARQ feedback (when SL-HARQ is e</w:t>
      </w:r>
      <w:r>
        <w:rPr>
          <w:rFonts w:ascii="Times" w:hAnsi="Times" w:cs="Times"/>
          <w:lang w:eastAsia="ko-KR"/>
        </w:rPr>
        <w:t>nable</w:t>
      </w:r>
      <w:r w:rsidRPr="00136DCA">
        <w:rPr>
          <w:rFonts w:ascii="Times" w:hAnsi="Times" w:cs="Times"/>
          <w:lang w:eastAsia="ko-KR"/>
        </w:rPr>
        <w:t xml:space="preserve"> in SCI)</w:t>
      </w:r>
    </w:p>
    <w:p w14:paraId="2A243B70" w14:textId="76744603" w:rsidR="006D2DAB" w:rsidRDefault="00892128" w:rsidP="00287073">
      <w:pPr>
        <w:jc w:val="both"/>
        <w:rPr>
          <w:rFonts w:ascii="Arial" w:eastAsiaTheme="minorEastAsia" w:hAnsi="Arial" w:cs="Arial"/>
          <w:lang w:eastAsia="zh-CN"/>
        </w:rPr>
      </w:pPr>
      <w:r>
        <w:rPr>
          <w:rFonts w:ascii="Arial" w:eastAsiaTheme="minorEastAsia" w:hAnsi="Arial" w:cs="Arial"/>
          <w:lang w:eastAsia="zh-CN"/>
        </w:rPr>
        <w:t xml:space="preserve">To handle the backward compatible issue, </w:t>
      </w:r>
      <w:r w:rsidR="008037A9">
        <w:rPr>
          <w:rFonts w:ascii="Arial" w:eastAsiaTheme="minorEastAsia" w:hAnsi="Arial" w:cs="Arial"/>
          <w:lang w:eastAsia="zh-CN"/>
        </w:rPr>
        <w:t xml:space="preserve">the </w:t>
      </w:r>
      <w:r>
        <w:rPr>
          <w:rFonts w:ascii="Arial" w:eastAsiaTheme="minorEastAsia" w:hAnsi="Arial" w:cs="Arial"/>
          <w:lang w:eastAsia="zh-CN"/>
        </w:rPr>
        <w:t xml:space="preserve">R17 SL DRX scheme can be reused, i.e., introduce a TX profile to indicate whether the associated </w:t>
      </w:r>
      <w:r w:rsidR="008037A9">
        <w:rPr>
          <w:rFonts w:ascii="Arial" w:eastAsiaTheme="minorEastAsia" w:hAnsi="Arial" w:cs="Arial"/>
          <w:lang w:eastAsia="zh-CN"/>
        </w:rPr>
        <w:t xml:space="preserve">groupcast/broadcast </w:t>
      </w:r>
      <w:r>
        <w:rPr>
          <w:rFonts w:ascii="Arial" w:eastAsiaTheme="minorEastAsia" w:hAnsi="Arial" w:cs="Arial"/>
          <w:lang w:eastAsia="zh-CN"/>
        </w:rPr>
        <w:t xml:space="preserve">service is </w:t>
      </w:r>
      <w:r w:rsidR="008037A9">
        <w:rPr>
          <w:rFonts w:ascii="Arial" w:eastAsiaTheme="minorEastAsia" w:hAnsi="Arial" w:cs="Arial"/>
          <w:lang w:eastAsia="zh-CN"/>
        </w:rPr>
        <w:t>CA</w:t>
      </w:r>
      <w:r>
        <w:rPr>
          <w:rFonts w:ascii="Arial" w:eastAsiaTheme="minorEastAsia" w:hAnsi="Arial" w:cs="Arial"/>
          <w:lang w:eastAsia="zh-CN"/>
        </w:rPr>
        <w:t xml:space="preserve">-enabled or not. From the TX UE’s perspective, </w:t>
      </w:r>
      <w:r w:rsidR="008037A9">
        <w:rPr>
          <w:rFonts w:ascii="Arial" w:eastAsiaTheme="minorEastAsia" w:hAnsi="Arial" w:cs="Arial"/>
          <w:lang w:eastAsia="zh-CN"/>
        </w:rPr>
        <w:t xml:space="preserve">only when the TX profile of all the groupcast/broadcast DST L2 ID are CA-enabled, can the TX UE enable CA and transmit on multiple carriers simultaneously. From the RX UE’s perspective, when at least one of the interested groupcast/broadcast DST ID is associated with a TX profile of CA-enabled, shall the RX UE enable CA and receives on multiple carriers simultaneously. </w:t>
      </w:r>
    </w:p>
    <w:p w14:paraId="65AEC7D1" w14:textId="60C17064" w:rsidR="008037A9" w:rsidRPr="008037A9" w:rsidRDefault="008037A9" w:rsidP="00287073">
      <w:pPr>
        <w:jc w:val="both"/>
        <w:rPr>
          <w:rFonts w:ascii="Arial" w:eastAsiaTheme="minorEastAsia" w:hAnsi="Arial" w:cs="Arial"/>
          <w:b/>
          <w:lang w:eastAsia="zh-CN"/>
        </w:rPr>
      </w:pPr>
      <w:r w:rsidRPr="008037A9">
        <w:rPr>
          <w:rFonts w:ascii="Arial" w:eastAsiaTheme="minorEastAsia" w:hAnsi="Arial" w:cs="Arial"/>
          <w:b/>
          <w:lang w:eastAsia="zh-CN"/>
        </w:rPr>
        <w:lastRenderedPageBreak/>
        <w:t xml:space="preserve">Proposal 15: </w:t>
      </w:r>
      <w:r>
        <w:rPr>
          <w:rFonts w:ascii="Arial" w:eastAsiaTheme="minorEastAsia" w:hAnsi="Arial" w:cs="Arial"/>
          <w:b/>
          <w:lang w:eastAsia="zh-CN"/>
        </w:rPr>
        <w:t xml:space="preserve">In NR sidelink CA, introduce a TX profile to indicate whether CA is enabled or not to solve the backward compatible issue for groupcast/broadcast transmission with CA. </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2F3697BA" w14:textId="52FEF415" w:rsidR="0035196C" w:rsidRPr="003B3AC5" w:rsidRDefault="00333F5B" w:rsidP="0035196C">
      <w:pPr>
        <w:jc w:val="both"/>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about</w:t>
      </w:r>
      <w:r w:rsidRPr="003B3AC5">
        <w:rPr>
          <w:rFonts w:ascii="Arial" w:eastAsiaTheme="minorEastAsia" w:hAnsi="Arial" w:cs="Arial"/>
          <w:lang w:eastAsia="zh-CN"/>
        </w:rPr>
        <w:t xml:space="preserve"> </w:t>
      </w:r>
      <w:r w:rsidR="008037A9">
        <w:rPr>
          <w:rFonts w:ascii="Arial" w:eastAsiaTheme="minorEastAsia" w:hAnsi="Arial" w:cs="Arial"/>
          <w:lang w:eastAsia="zh-CN"/>
        </w:rPr>
        <w:t>the issues related to carrier aggregation in NR sidleink and</w:t>
      </w:r>
      <w:r w:rsidR="0035196C" w:rsidRPr="003B3AC5">
        <w:rPr>
          <w:rFonts w:ascii="Arial" w:eastAsiaTheme="minorEastAsia" w:hAnsi="Arial" w:cs="Arial"/>
          <w:lang w:eastAsia="zh-CN"/>
        </w:rPr>
        <w:t xml:space="preserve"> </w:t>
      </w:r>
      <w:r w:rsidRPr="003B3AC5">
        <w:rPr>
          <w:rFonts w:ascii="Arial" w:eastAsiaTheme="minorEastAsia" w:hAnsi="Arial" w:cs="Arial"/>
          <w:lang w:eastAsia="zh-CN"/>
        </w:rPr>
        <w:t>pr</w:t>
      </w:r>
      <w:r w:rsidR="0035196C" w:rsidRPr="003B3AC5">
        <w:rPr>
          <w:rFonts w:ascii="Arial" w:eastAsiaTheme="minorEastAsia" w:hAnsi="Arial" w:cs="Arial"/>
          <w:lang w:eastAsia="zh-CN"/>
        </w:rPr>
        <w:t>ovide corresponding</w:t>
      </w:r>
      <w:r w:rsidR="007D467D">
        <w:rPr>
          <w:rFonts w:ascii="Arial" w:eastAsiaTheme="minorEastAsia" w:hAnsi="Arial" w:cs="Arial"/>
          <w:lang w:eastAsia="zh-CN"/>
        </w:rPr>
        <w:t xml:space="preserve"> observations and</w:t>
      </w:r>
      <w:r w:rsidR="0035196C" w:rsidRPr="003B3AC5">
        <w:rPr>
          <w:rFonts w:ascii="Arial" w:eastAsiaTheme="minorEastAsia" w:hAnsi="Arial" w:cs="Arial"/>
          <w:lang w:eastAsia="zh-CN"/>
        </w:rPr>
        <w:t xml:space="preserve"> </w:t>
      </w:r>
      <w:r w:rsidRPr="003B3AC5">
        <w:rPr>
          <w:rFonts w:ascii="Arial" w:eastAsiaTheme="minorEastAsia" w:hAnsi="Arial" w:cs="Arial"/>
          <w:lang w:eastAsia="zh-CN"/>
        </w:rPr>
        <w:t>proposals:</w:t>
      </w:r>
    </w:p>
    <w:p w14:paraId="33CC35D9" w14:textId="77CC9F9A" w:rsidR="008037A9" w:rsidRPr="008037A9" w:rsidRDefault="008037A9" w:rsidP="008037A9">
      <w:pPr>
        <w:jc w:val="both"/>
        <w:rPr>
          <w:rFonts w:ascii="Arial" w:eastAsiaTheme="minorEastAsia" w:hAnsi="Arial" w:cs="Arial"/>
          <w:b/>
          <w:lang w:eastAsia="zh-CN"/>
        </w:rPr>
      </w:pPr>
      <w:r w:rsidRPr="004C4469">
        <w:rPr>
          <w:rFonts w:ascii="Arial" w:eastAsiaTheme="minorEastAsia" w:hAnsi="Arial" w:cs="Arial" w:hint="eastAsia"/>
          <w:b/>
          <w:lang w:eastAsia="zh-CN"/>
        </w:rPr>
        <w:t>O</w:t>
      </w:r>
      <w:r w:rsidRPr="004C4469">
        <w:rPr>
          <w:rFonts w:ascii="Arial" w:eastAsiaTheme="minorEastAsia" w:hAnsi="Arial" w:cs="Arial"/>
          <w:b/>
          <w:lang w:eastAsia="zh-CN"/>
        </w:rPr>
        <w:t xml:space="preserve">bservation 1: In LTE </w:t>
      </w:r>
      <w:r>
        <w:rPr>
          <w:rFonts w:ascii="Arial" w:eastAsiaTheme="minorEastAsia" w:hAnsi="Arial" w:cs="Arial"/>
          <w:b/>
          <w:lang w:eastAsia="zh-CN"/>
        </w:rPr>
        <w:t>sidelink</w:t>
      </w:r>
      <w:r w:rsidRPr="004C4469">
        <w:rPr>
          <w:rFonts w:ascii="Arial" w:eastAsiaTheme="minorEastAsia" w:hAnsi="Arial" w:cs="Arial"/>
          <w:b/>
          <w:lang w:eastAsia="zh-CN"/>
        </w:rPr>
        <w:t xml:space="preserve"> CA, each component carrier is associated with s sidelink HARQ entity.</w:t>
      </w:r>
    </w:p>
    <w:p w14:paraId="3C3A8EAA" w14:textId="77777777" w:rsidR="008037A9" w:rsidRDefault="008037A9" w:rsidP="008037A9">
      <w:pPr>
        <w:jc w:val="both"/>
        <w:rPr>
          <w:rFonts w:ascii="Arial" w:eastAsiaTheme="minorEastAsia" w:hAnsi="Arial" w:cs="Arial"/>
          <w:b/>
          <w:lang w:eastAsia="zh-CN"/>
        </w:rPr>
      </w:pPr>
      <w:r w:rsidRPr="002834C7">
        <w:rPr>
          <w:rFonts w:ascii="Arial" w:eastAsiaTheme="minorEastAsia" w:hAnsi="Arial" w:cs="Arial" w:hint="eastAsia"/>
          <w:b/>
          <w:lang w:eastAsia="zh-CN"/>
        </w:rPr>
        <w:t>O</w:t>
      </w:r>
      <w:r w:rsidRPr="002834C7">
        <w:rPr>
          <w:rFonts w:ascii="Arial" w:eastAsiaTheme="minorEastAsia" w:hAnsi="Arial" w:cs="Arial"/>
          <w:b/>
          <w:lang w:eastAsia="zh-CN"/>
        </w:rPr>
        <w:t xml:space="preserve">bservation 2: </w:t>
      </w:r>
      <w:r>
        <w:rPr>
          <w:rFonts w:ascii="Arial" w:eastAsiaTheme="minorEastAsia" w:hAnsi="Arial" w:cs="Arial"/>
          <w:b/>
          <w:lang w:eastAsia="zh-CN"/>
        </w:rPr>
        <w:t xml:space="preserve">In LTE sidelink CA, </w:t>
      </w:r>
      <w:r w:rsidRPr="00254D94">
        <w:rPr>
          <w:rFonts w:ascii="Arial" w:eastAsiaTheme="minorEastAsia" w:hAnsi="Arial" w:cs="Arial"/>
          <w:b/>
          <w:lang w:eastAsia="zh-CN"/>
        </w:rPr>
        <w:t xml:space="preserve">CBR </w:t>
      </w:r>
      <w:r>
        <w:rPr>
          <w:rFonts w:ascii="Arial" w:eastAsiaTheme="minorEastAsia" w:hAnsi="Arial" w:cs="Arial"/>
          <w:b/>
          <w:lang w:eastAsia="zh-CN"/>
        </w:rPr>
        <w:t>and priority indicated by PPPP were</w:t>
      </w:r>
      <w:r w:rsidRPr="00254D94">
        <w:rPr>
          <w:rFonts w:ascii="Arial" w:eastAsiaTheme="minorEastAsia" w:hAnsi="Arial" w:cs="Arial"/>
          <w:b/>
          <w:lang w:eastAsia="zh-CN"/>
        </w:rPr>
        <w:t xml:space="preserve"> considered fo</w:t>
      </w:r>
      <w:r>
        <w:rPr>
          <w:rFonts w:ascii="Arial" w:eastAsiaTheme="minorEastAsia" w:hAnsi="Arial" w:cs="Arial"/>
          <w:b/>
          <w:lang w:eastAsia="zh-CN"/>
        </w:rPr>
        <w:t>r the UEs’ TX carrier selection.</w:t>
      </w:r>
    </w:p>
    <w:p w14:paraId="085BFB9F" w14:textId="77777777" w:rsidR="008037A9" w:rsidRDefault="008037A9" w:rsidP="008037A9">
      <w:pPr>
        <w:jc w:val="both"/>
        <w:rPr>
          <w:rFonts w:ascii="Arial" w:eastAsiaTheme="minorEastAsia" w:hAnsi="Arial" w:cs="Arial"/>
          <w:b/>
          <w:lang w:eastAsia="zh-CN"/>
        </w:rPr>
      </w:pPr>
      <w:r w:rsidRPr="00445DB8">
        <w:rPr>
          <w:rFonts w:ascii="Arial" w:eastAsiaTheme="minorEastAsia" w:hAnsi="Arial" w:cs="Arial"/>
          <w:b/>
          <w:lang w:eastAsia="zh-CN"/>
        </w:rPr>
        <w:t xml:space="preserve">Observation </w:t>
      </w:r>
      <w:r>
        <w:rPr>
          <w:rFonts w:ascii="Arial" w:eastAsiaTheme="minorEastAsia" w:hAnsi="Arial" w:cs="Arial"/>
          <w:b/>
          <w:lang w:eastAsia="zh-CN"/>
        </w:rPr>
        <w:t>3</w:t>
      </w:r>
      <w:r w:rsidRPr="00445DB8">
        <w:rPr>
          <w:rFonts w:ascii="Arial" w:eastAsiaTheme="minorEastAsia" w:hAnsi="Arial" w:cs="Arial"/>
          <w:b/>
          <w:lang w:eastAsia="zh-CN"/>
        </w:rPr>
        <w:t xml:space="preserve">: </w:t>
      </w:r>
      <w:r>
        <w:rPr>
          <w:rFonts w:ascii="Arial" w:eastAsiaTheme="minorEastAsia" w:hAnsi="Arial" w:cs="Arial"/>
          <w:b/>
          <w:lang w:eastAsia="zh-CN"/>
        </w:rPr>
        <w:t xml:space="preserve">In LTE sidelink CA, all resource reselection triggers were considered as triggers for TX carrier reselection. </w:t>
      </w:r>
    </w:p>
    <w:p w14:paraId="4BD0A5FA" w14:textId="77777777" w:rsidR="008037A9" w:rsidRDefault="008037A9" w:rsidP="008037A9">
      <w:pPr>
        <w:jc w:val="both"/>
        <w:rPr>
          <w:rFonts w:ascii="Arial" w:eastAsiaTheme="minorEastAsia" w:hAnsi="Arial" w:cs="Arial"/>
          <w:b/>
          <w:lang w:eastAsia="zh-CN"/>
        </w:rPr>
      </w:pPr>
      <w:r>
        <w:rPr>
          <w:rFonts w:ascii="Arial" w:eastAsiaTheme="minorEastAsia" w:hAnsi="Arial" w:cs="Arial"/>
          <w:b/>
          <w:lang w:eastAsia="zh-CN"/>
        </w:rPr>
        <w:t>Observation 4: In LTE sidelink CA, a CBR threshold to keep the UE stay at the same TX carrier as before was defined to avoid frequent channel switching.</w:t>
      </w:r>
    </w:p>
    <w:p w14:paraId="13D6EC08" w14:textId="77777777" w:rsidR="008037A9" w:rsidRPr="008154FB" w:rsidRDefault="008037A9" w:rsidP="008037A9">
      <w:pPr>
        <w:jc w:val="both"/>
        <w:rPr>
          <w:rFonts w:ascii="Arial" w:eastAsiaTheme="minorEastAsia" w:hAnsi="Arial" w:cs="Arial"/>
          <w:b/>
          <w:lang w:eastAsia="zh-CN"/>
        </w:rPr>
      </w:pPr>
      <w:r w:rsidRPr="008154FB">
        <w:rPr>
          <w:rFonts w:ascii="Arial" w:eastAsiaTheme="minorEastAsia" w:hAnsi="Arial" w:cs="Arial"/>
          <w:b/>
          <w:lang w:eastAsia="zh-CN"/>
        </w:rPr>
        <w:t>Proposal 1: Introduce a sidelink HARQ entity for each sidelink component carrier.</w:t>
      </w:r>
    </w:p>
    <w:p w14:paraId="3729B98A" w14:textId="77777777" w:rsidR="008037A9" w:rsidRPr="008154FB" w:rsidRDefault="008037A9" w:rsidP="008037A9">
      <w:pPr>
        <w:jc w:val="both"/>
        <w:rPr>
          <w:rFonts w:ascii="Arial" w:eastAsiaTheme="minorEastAsia" w:hAnsi="Arial" w:cs="Arial"/>
          <w:b/>
          <w:lang w:eastAsia="zh-CN"/>
        </w:rPr>
      </w:pPr>
      <w:r w:rsidRPr="008154FB">
        <w:rPr>
          <w:rFonts w:ascii="Arial" w:eastAsiaTheme="minorEastAsia" w:hAnsi="Arial" w:cs="Arial"/>
          <w:b/>
          <w:lang w:eastAsia="zh-CN"/>
        </w:rPr>
        <w:t xml:space="preserve">Proposal 2: </w:t>
      </w:r>
      <w:r>
        <w:rPr>
          <w:rFonts w:ascii="Arial" w:eastAsiaTheme="minorEastAsia" w:hAnsi="Arial" w:cs="Arial"/>
          <w:b/>
          <w:lang w:eastAsia="zh-CN"/>
        </w:rPr>
        <w:t>E</w:t>
      </w:r>
      <w:r w:rsidRPr="008154FB">
        <w:rPr>
          <w:rFonts w:ascii="Arial" w:eastAsiaTheme="minorEastAsia" w:hAnsi="Arial" w:cs="Arial"/>
          <w:b/>
          <w:lang w:eastAsia="zh-CN"/>
        </w:rPr>
        <w:t xml:space="preserve">ach </w:t>
      </w:r>
      <w:r>
        <w:rPr>
          <w:rFonts w:ascii="Arial" w:eastAsiaTheme="minorEastAsia" w:hAnsi="Arial" w:cs="Arial"/>
          <w:b/>
          <w:lang w:eastAsia="zh-CN"/>
        </w:rPr>
        <w:t>sidelink</w:t>
      </w:r>
      <w:r w:rsidRPr="008154FB">
        <w:rPr>
          <w:rFonts w:ascii="Arial" w:eastAsiaTheme="minorEastAsia" w:hAnsi="Arial" w:cs="Arial"/>
          <w:b/>
          <w:lang w:eastAsia="zh-CN"/>
        </w:rPr>
        <w:t xml:space="preserve"> HARQ entity is in charge of resource selection/reselection of the associated sidelink component carrier.</w:t>
      </w:r>
    </w:p>
    <w:p w14:paraId="51DD34A7" w14:textId="77777777" w:rsidR="008037A9" w:rsidRPr="00990885" w:rsidRDefault="008037A9" w:rsidP="008037A9">
      <w:pPr>
        <w:jc w:val="both"/>
        <w:rPr>
          <w:rFonts w:ascii="Arial" w:eastAsiaTheme="minorEastAsia" w:hAnsi="Arial" w:cs="Arial"/>
          <w:b/>
          <w:lang w:eastAsia="zh-CN"/>
        </w:rPr>
      </w:pPr>
      <w:r>
        <w:rPr>
          <w:rFonts w:ascii="Arial" w:eastAsiaTheme="minorEastAsia" w:hAnsi="Arial" w:cs="Arial"/>
          <w:b/>
          <w:lang w:eastAsia="zh-CN"/>
        </w:rPr>
        <w:t>Proposal 3</w:t>
      </w:r>
      <w:r w:rsidRPr="002834C7">
        <w:rPr>
          <w:rFonts w:ascii="Arial" w:eastAsiaTheme="minorEastAsia" w:hAnsi="Arial" w:cs="Arial"/>
          <w:b/>
          <w:lang w:eastAsia="zh-CN"/>
        </w:rPr>
        <w:t xml:space="preserve">: </w:t>
      </w:r>
      <w:r>
        <w:rPr>
          <w:rFonts w:ascii="Arial" w:eastAsiaTheme="minorEastAsia" w:hAnsi="Arial" w:cs="Arial"/>
          <w:b/>
          <w:lang w:eastAsia="zh-CN"/>
        </w:rPr>
        <w:t xml:space="preserve">In NR sidelink CA, </w:t>
      </w:r>
      <w:r w:rsidRPr="00254D94">
        <w:rPr>
          <w:rFonts w:ascii="Arial" w:eastAsiaTheme="minorEastAsia" w:hAnsi="Arial" w:cs="Arial"/>
          <w:b/>
          <w:lang w:eastAsia="zh-CN"/>
        </w:rPr>
        <w:t xml:space="preserve">CBR </w:t>
      </w:r>
      <w:r>
        <w:rPr>
          <w:rFonts w:ascii="Arial" w:eastAsiaTheme="minorEastAsia" w:hAnsi="Arial" w:cs="Arial"/>
          <w:b/>
          <w:lang w:eastAsia="zh-CN"/>
        </w:rPr>
        <w:t>and priority are</w:t>
      </w:r>
      <w:r w:rsidRPr="00254D94">
        <w:rPr>
          <w:rFonts w:ascii="Arial" w:eastAsiaTheme="minorEastAsia" w:hAnsi="Arial" w:cs="Arial"/>
          <w:b/>
          <w:lang w:eastAsia="zh-CN"/>
        </w:rPr>
        <w:t xml:space="preserve"> considered fo</w:t>
      </w:r>
      <w:r>
        <w:rPr>
          <w:rFonts w:ascii="Arial" w:eastAsiaTheme="minorEastAsia" w:hAnsi="Arial" w:cs="Arial"/>
          <w:b/>
          <w:lang w:eastAsia="zh-CN"/>
        </w:rPr>
        <w:t>r the UEs’ TX carrier selection.</w:t>
      </w:r>
    </w:p>
    <w:p w14:paraId="2DADB367" w14:textId="77777777" w:rsidR="008037A9" w:rsidRPr="00713607" w:rsidRDefault="008037A9" w:rsidP="008037A9">
      <w:pPr>
        <w:jc w:val="both"/>
        <w:rPr>
          <w:rFonts w:ascii="Arial" w:eastAsiaTheme="minorEastAsia" w:hAnsi="Arial" w:cs="Arial"/>
          <w:b/>
          <w:lang w:eastAsia="zh-CN"/>
        </w:rPr>
      </w:pPr>
      <w:r>
        <w:rPr>
          <w:rFonts w:ascii="Arial" w:eastAsiaTheme="minorEastAsia" w:hAnsi="Arial" w:cs="Arial"/>
          <w:b/>
          <w:lang w:eastAsia="zh-CN"/>
        </w:rPr>
        <w:t>Proposal 4</w:t>
      </w:r>
      <w:r w:rsidRPr="002834C7">
        <w:rPr>
          <w:rFonts w:ascii="Arial" w:eastAsiaTheme="minorEastAsia" w:hAnsi="Arial" w:cs="Arial"/>
          <w:b/>
          <w:lang w:eastAsia="zh-CN"/>
        </w:rPr>
        <w:t xml:space="preserve">: </w:t>
      </w:r>
      <w:r>
        <w:rPr>
          <w:rFonts w:ascii="Arial" w:eastAsiaTheme="minorEastAsia" w:hAnsi="Arial" w:cs="Arial"/>
          <w:b/>
          <w:lang w:eastAsia="zh-CN"/>
        </w:rPr>
        <w:t>In NR sidelink CA, RAN2 to discuss how to determine the CBR of the carrier during TX carrier selection.</w:t>
      </w:r>
    </w:p>
    <w:p w14:paraId="46188F58" w14:textId="77777777" w:rsidR="008037A9" w:rsidRDefault="008037A9" w:rsidP="008037A9">
      <w:pPr>
        <w:jc w:val="both"/>
        <w:rPr>
          <w:rFonts w:ascii="Arial" w:eastAsiaTheme="minorEastAsia" w:hAnsi="Arial" w:cs="Arial"/>
          <w:b/>
          <w:lang w:eastAsia="zh-CN"/>
        </w:rPr>
      </w:pPr>
      <w:r w:rsidRPr="00CF4FA4">
        <w:rPr>
          <w:rFonts w:ascii="Arial" w:eastAsiaTheme="minorEastAsia" w:hAnsi="Arial" w:cs="Arial"/>
          <w:b/>
          <w:lang w:eastAsia="zh-CN"/>
        </w:rPr>
        <w:t xml:space="preserve">Proposal </w:t>
      </w:r>
      <w:r>
        <w:rPr>
          <w:rFonts w:ascii="Arial" w:eastAsiaTheme="minorEastAsia" w:hAnsi="Arial" w:cs="Arial"/>
          <w:b/>
          <w:lang w:eastAsia="zh-CN"/>
        </w:rPr>
        <w:t>5</w:t>
      </w:r>
      <w:r w:rsidRPr="00CF4FA4">
        <w:rPr>
          <w:rFonts w:ascii="Arial" w:eastAsiaTheme="minorEastAsia" w:hAnsi="Arial" w:cs="Arial"/>
          <w:b/>
          <w:lang w:eastAsia="zh-CN"/>
        </w:rPr>
        <w:t xml:space="preserve">: </w:t>
      </w:r>
      <w:r>
        <w:rPr>
          <w:rFonts w:ascii="Arial" w:eastAsiaTheme="minorEastAsia" w:hAnsi="Arial" w:cs="Arial"/>
          <w:b/>
          <w:lang w:eastAsia="zh-CN"/>
        </w:rPr>
        <w:t xml:space="preserve">In NR sidelink CA, all R16/R17 resource reselection triggers shall be considered as triggers for TX carrier reselection. </w:t>
      </w:r>
    </w:p>
    <w:p w14:paraId="374005CD" w14:textId="77777777" w:rsidR="008037A9" w:rsidRDefault="008037A9" w:rsidP="008037A9">
      <w:pPr>
        <w:jc w:val="both"/>
        <w:rPr>
          <w:rFonts w:ascii="Arial" w:eastAsiaTheme="minorEastAsia" w:hAnsi="Arial" w:cs="Arial"/>
          <w:b/>
          <w:lang w:eastAsia="zh-CN"/>
        </w:rPr>
      </w:pPr>
      <w:r>
        <w:rPr>
          <w:rFonts w:ascii="Arial" w:eastAsiaTheme="minorEastAsia" w:hAnsi="Arial" w:cs="Arial" w:hint="eastAsia"/>
          <w:b/>
          <w:lang w:eastAsia="zh-CN"/>
        </w:rPr>
        <w:t>P</w:t>
      </w:r>
      <w:r>
        <w:rPr>
          <w:rFonts w:ascii="Arial" w:eastAsiaTheme="minorEastAsia" w:hAnsi="Arial" w:cs="Arial"/>
          <w:b/>
          <w:lang w:eastAsia="zh-CN"/>
        </w:rPr>
        <w:t xml:space="preserve">roposal 6: In NR sidelink CA, define a CBR threshold to keep the UE stay at the same TX carrier as before if the measured CBR is lower than the configured CBR threshold. </w:t>
      </w:r>
    </w:p>
    <w:p w14:paraId="2E2B535A" w14:textId="77777777" w:rsidR="008037A9" w:rsidRPr="00656B19" w:rsidRDefault="008037A9" w:rsidP="008037A9">
      <w:pPr>
        <w:jc w:val="both"/>
        <w:rPr>
          <w:rFonts w:ascii="Arial" w:eastAsiaTheme="minorEastAsia" w:hAnsi="Arial" w:cs="Arial"/>
          <w:b/>
          <w:lang w:eastAsia="zh-CN"/>
        </w:rPr>
      </w:pPr>
      <w:r>
        <w:rPr>
          <w:rFonts w:ascii="Arial" w:eastAsiaTheme="minorEastAsia" w:hAnsi="Arial" w:cs="Arial"/>
          <w:b/>
          <w:lang w:eastAsia="zh-CN"/>
        </w:rPr>
        <w:t>Proposal 7</w:t>
      </w:r>
      <w:r w:rsidRPr="002834C7">
        <w:rPr>
          <w:rFonts w:ascii="Arial" w:eastAsiaTheme="minorEastAsia" w:hAnsi="Arial" w:cs="Arial"/>
          <w:b/>
          <w:lang w:eastAsia="zh-CN"/>
        </w:rPr>
        <w:t xml:space="preserve">: </w:t>
      </w:r>
      <w:r>
        <w:rPr>
          <w:rFonts w:ascii="Arial" w:eastAsiaTheme="minorEastAsia" w:hAnsi="Arial" w:cs="Arial"/>
          <w:b/>
          <w:lang w:eastAsia="zh-CN"/>
        </w:rPr>
        <w:t>In NR sidelink CA, RAN2 to discuss how to determine the CBR of the carrier during TX carrier re-selection.</w:t>
      </w:r>
    </w:p>
    <w:p w14:paraId="30F80CE0" w14:textId="77777777" w:rsidR="008037A9" w:rsidRDefault="008037A9" w:rsidP="008037A9">
      <w:pPr>
        <w:jc w:val="both"/>
        <w:rPr>
          <w:rFonts w:ascii="Arial" w:eastAsiaTheme="minorEastAsia" w:hAnsi="Arial" w:cs="Arial"/>
          <w:b/>
          <w:lang w:eastAsia="zh-CN"/>
        </w:rPr>
      </w:pPr>
      <w:r w:rsidRPr="00B708BC">
        <w:rPr>
          <w:rFonts w:ascii="Arial" w:eastAsiaTheme="minorEastAsia" w:hAnsi="Arial" w:cs="Arial"/>
          <w:b/>
          <w:lang w:eastAsia="zh-CN"/>
        </w:rPr>
        <w:t xml:space="preserve">Proposal </w:t>
      </w:r>
      <w:r>
        <w:rPr>
          <w:rFonts w:ascii="Arial" w:eastAsiaTheme="minorEastAsia" w:hAnsi="Arial" w:cs="Arial"/>
          <w:b/>
          <w:lang w:eastAsia="zh-CN"/>
        </w:rPr>
        <w:t>8</w:t>
      </w:r>
      <w:r w:rsidRPr="00B708BC">
        <w:rPr>
          <w:rFonts w:ascii="Arial" w:eastAsiaTheme="minorEastAsia" w:hAnsi="Arial" w:cs="Arial"/>
          <w:b/>
          <w:lang w:eastAsia="zh-CN"/>
        </w:rPr>
        <w:t xml:space="preserve">: </w:t>
      </w:r>
      <w:r>
        <w:rPr>
          <w:rFonts w:ascii="Arial" w:eastAsiaTheme="minorEastAsia" w:hAnsi="Arial" w:cs="Arial"/>
          <w:b/>
          <w:lang w:eastAsia="zh-CN"/>
        </w:rPr>
        <w:t xml:space="preserve">In NR sidelink CA, packet duplication is anchored at PDCP. </w:t>
      </w:r>
    </w:p>
    <w:p w14:paraId="3712C27F" w14:textId="77777777" w:rsidR="008037A9" w:rsidRDefault="008037A9" w:rsidP="008037A9">
      <w:pPr>
        <w:jc w:val="both"/>
        <w:rPr>
          <w:rFonts w:ascii="Arial" w:eastAsiaTheme="minorEastAsia" w:hAnsi="Arial" w:cs="Arial"/>
          <w:b/>
          <w:lang w:eastAsia="zh-CN"/>
        </w:rPr>
      </w:pPr>
      <w:r>
        <w:rPr>
          <w:rFonts w:ascii="Arial" w:eastAsiaTheme="minorEastAsia" w:hAnsi="Arial" w:cs="Arial"/>
          <w:b/>
          <w:lang w:eastAsia="zh-CN"/>
        </w:rPr>
        <w:t xml:space="preserve">Proposal 9: In NR sidelink CA, </w:t>
      </w:r>
      <w:r w:rsidRPr="00F2649A">
        <w:rPr>
          <w:rFonts w:ascii="Arial" w:eastAsiaTheme="minorEastAsia" w:hAnsi="Arial" w:cs="Arial"/>
          <w:b/>
          <w:lang w:eastAsia="zh-CN"/>
        </w:rPr>
        <w:t>duplicated sidelink PDCP PDUs are submitted to two different RLC entities and associated to two different logical channels.</w:t>
      </w:r>
    </w:p>
    <w:p w14:paraId="65BC42CC" w14:textId="77777777" w:rsidR="008037A9" w:rsidRDefault="008037A9" w:rsidP="008037A9">
      <w:pPr>
        <w:jc w:val="both"/>
        <w:rPr>
          <w:rFonts w:ascii="Arial" w:eastAsiaTheme="minorEastAsia" w:hAnsi="Arial" w:cs="Arial"/>
          <w:b/>
          <w:lang w:eastAsia="zh-CN"/>
        </w:rPr>
      </w:pPr>
      <w:r>
        <w:rPr>
          <w:rFonts w:ascii="Arial" w:eastAsiaTheme="minorEastAsia" w:hAnsi="Arial" w:cs="Arial"/>
          <w:b/>
          <w:lang w:eastAsia="zh-CN"/>
        </w:rPr>
        <w:t>Proposal 10: In NR sidelink CA,</w:t>
      </w:r>
      <w:r w:rsidRPr="00F2649A">
        <w:rPr>
          <w:rFonts w:ascii="Arial" w:eastAsiaTheme="minorEastAsia" w:hAnsi="Arial" w:cs="Arial"/>
          <w:b/>
          <w:lang w:eastAsia="zh-CN"/>
        </w:rPr>
        <w:t xml:space="preserve"> t</w:t>
      </w:r>
      <w:r w:rsidRPr="00F2649A">
        <w:rPr>
          <w:rFonts w:ascii="Arial" w:eastAsiaTheme="minorEastAsia" w:hAnsi="Arial" w:cs="Arial" w:hint="eastAsia"/>
          <w:b/>
          <w:lang w:eastAsia="zh-CN"/>
        </w:rPr>
        <w:t>he MAC entity shall map different logical channels which correspond to the same PDCP entity in duplication onto different carriers</w:t>
      </w:r>
      <w:r>
        <w:rPr>
          <w:rFonts w:ascii="Arial" w:eastAsiaTheme="minorEastAsia" w:hAnsi="Arial" w:cs="Arial"/>
          <w:b/>
          <w:lang w:eastAsia="zh-CN"/>
        </w:rPr>
        <w:t>.</w:t>
      </w:r>
    </w:p>
    <w:p w14:paraId="3E2AF891" w14:textId="77777777" w:rsidR="008037A9" w:rsidRDefault="008037A9" w:rsidP="008037A9">
      <w:pPr>
        <w:jc w:val="both"/>
        <w:rPr>
          <w:rFonts w:ascii="Arial" w:eastAsiaTheme="minorEastAsia" w:hAnsi="Arial" w:cs="Arial"/>
          <w:b/>
          <w:lang w:eastAsia="zh-CN"/>
        </w:rPr>
      </w:pPr>
      <w:r>
        <w:rPr>
          <w:rFonts w:ascii="Arial" w:eastAsiaTheme="minorEastAsia" w:hAnsi="Arial" w:cs="Arial"/>
          <w:b/>
          <w:lang w:eastAsia="zh-CN"/>
        </w:rPr>
        <w:t>Proposal 11: In NR sideli</w:t>
      </w:r>
      <w:r w:rsidRPr="009E6436">
        <w:rPr>
          <w:rFonts w:ascii="Arial" w:eastAsiaTheme="minorEastAsia" w:hAnsi="Arial" w:cs="Arial"/>
          <w:b/>
          <w:lang w:eastAsia="zh-CN"/>
        </w:rPr>
        <w:t>nk CA, the LCID(s) that can be used for transmission of one replica of a duplicate packet are reserved from the list of reserved LCID values for SL-SCH</w:t>
      </w:r>
      <w:r>
        <w:rPr>
          <w:rFonts w:ascii="Arial" w:eastAsiaTheme="minorEastAsia" w:hAnsi="Arial" w:cs="Arial"/>
          <w:b/>
          <w:lang w:eastAsia="zh-CN"/>
        </w:rPr>
        <w:t>.</w:t>
      </w:r>
    </w:p>
    <w:p w14:paraId="118EA566" w14:textId="77777777" w:rsidR="008037A9" w:rsidRDefault="008037A9" w:rsidP="008037A9">
      <w:pPr>
        <w:jc w:val="both"/>
        <w:rPr>
          <w:rFonts w:ascii="Arial" w:eastAsiaTheme="minorEastAsia" w:hAnsi="Arial" w:cs="Arial"/>
          <w:b/>
          <w:lang w:eastAsia="zh-CN"/>
        </w:rPr>
      </w:pPr>
      <w:r>
        <w:rPr>
          <w:rFonts w:ascii="Arial" w:eastAsiaTheme="minorEastAsia" w:hAnsi="Arial" w:cs="Arial"/>
          <w:b/>
          <w:lang w:eastAsia="zh-CN"/>
        </w:rPr>
        <w:t>Proposal 12: In NR sidelink CA, hard-code the</w:t>
      </w:r>
      <w:r w:rsidRPr="009E6436">
        <w:rPr>
          <w:rFonts w:ascii="Arial" w:eastAsiaTheme="minorEastAsia" w:hAnsi="Arial" w:cs="Arial"/>
          <w:b/>
          <w:lang w:eastAsia="zh-CN"/>
        </w:rPr>
        <w:t xml:space="preserve"> mapping between the legacy LCID(s) used by the original packets and the LCID(s) for the duplicate</w:t>
      </w:r>
      <w:r>
        <w:rPr>
          <w:rFonts w:ascii="Arial" w:eastAsiaTheme="minorEastAsia" w:hAnsi="Arial" w:cs="Arial" w:hint="eastAsia"/>
          <w:b/>
          <w:lang w:eastAsia="zh-CN"/>
        </w:rPr>
        <w:t>.</w:t>
      </w:r>
      <w:r>
        <w:rPr>
          <w:rFonts w:ascii="Arial" w:eastAsiaTheme="minorEastAsia" w:hAnsi="Arial" w:cs="Arial"/>
          <w:b/>
          <w:lang w:eastAsia="zh-CN"/>
        </w:rPr>
        <w:t xml:space="preserve"> </w:t>
      </w:r>
    </w:p>
    <w:p w14:paraId="1D647932" w14:textId="77777777" w:rsidR="008037A9" w:rsidRPr="00287073" w:rsidRDefault="008037A9" w:rsidP="008037A9">
      <w:pPr>
        <w:jc w:val="both"/>
        <w:rPr>
          <w:rFonts w:ascii="Arial" w:eastAsiaTheme="minorEastAsia" w:hAnsi="Arial" w:cs="Arial"/>
          <w:b/>
          <w:lang w:eastAsia="zh-CN"/>
        </w:rPr>
      </w:pPr>
      <w:r>
        <w:rPr>
          <w:rFonts w:ascii="Arial" w:eastAsiaTheme="minorEastAsia" w:hAnsi="Arial" w:cs="Arial"/>
          <w:b/>
          <w:lang w:eastAsia="zh-CN"/>
        </w:rPr>
        <w:t xml:space="preserve">Proposal 13: In NR sidelink CA, define a PQI threshold for PDCP duplication activation/deactivation. </w:t>
      </w:r>
    </w:p>
    <w:p w14:paraId="7B870BC5" w14:textId="0D902DAC" w:rsidR="004F1567" w:rsidRDefault="008037A9" w:rsidP="008037A9">
      <w:pPr>
        <w:spacing w:before="120" w:after="120"/>
        <w:jc w:val="both"/>
        <w:rPr>
          <w:rFonts w:ascii="Arial" w:eastAsiaTheme="minorEastAsia" w:hAnsi="Arial" w:cs="Arial"/>
          <w:b/>
          <w:lang w:eastAsia="zh-CN"/>
        </w:rPr>
      </w:pPr>
      <w:r w:rsidRPr="00287073">
        <w:rPr>
          <w:rFonts w:ascii="Arial" w:eastAsiaTheme="minorEastAsia" w:hAnsi="Arial" w:cs="Arial"/>
          <w:b/>
          <w:lang w:eastAsia="zh-CN"/>
        </w:rPr>
        <w:t>Proposal 14:</w:t>
      </w:r>
      <w:r>
        <w:rPr>
          <w:rFonts w:ascii="Arial" w:eastAsiaTheme="minorEastAsia" w:hAnsi="Arial" w:cs="Arial"/>
          <w:b/>
          <w:lang w:eastAsia="zh-CN"/>
        </w:rPr>
        <w:t xml:space="preserve"> In NR sidelink CA, UE </w:t>
      </w:r>
      <w:r w:rsidRPr="00287073">
        <w:rPr>
          <w:rFonts w:ascii="Arial" w:eastAsiaTheme="minorEastAsia" w:hAnsi="Arial" w:cs="Arial"/>
          <w:b/>
          <w:lang w:eastAsia="zh-CN"/>
        </w:rPr>
        <w:t xml:space="preserve">duplicates the </w:t>
      </w:r>
      <w:r>
        <w:rPr>
          <w:rFonts w:ascii="Arial" w:eastAsiaTheme="minorEastAsia" w:hAnsi="Arial" w:cs="Arial"/>
          <w:b/>
          <w:lang w:eastAsia="zh-CN"/>
        </w:rPr>
        <w:t>message</w:t>
      </w:r>
      <w:r w:rsidRPr="00287073">
        <w:rPr>
          <w:rFonts w:ascii="Arial" w:eastAsiaTheme="minorEastAsia" w:hAnsi="Arial" w:cs="Arial"/>
          <w:b/>
          <w:lang w:eastAsia="zh-CN"/>
        </w:rPr>
        <w:t xml:space="preserve"> having PQI higher than the signalled PQI threshold.</w:t>
      </w:r>
    </w:p>
    <w:p w14:paraId="6F34D25C" w14:textId="41E26A9E" w:rsidR="008037A9" w:rsidRPr="008037A9" w:rsidRDefault="008037A9" w:rsidP="008037A9">
      <w:pPr>
        <w:jc w:val="both"/>
        <w:rPr>
          <w:rFonts w:ascii="Arial" w:eastAsiaTheme="minorEastAsia" w:hAnsi="Arial" w:cs="Arial"/>
          <w:b/>
          <w:lang w:eastAsia="zh-CN"/>
        </w:rPr>
      </w:pPr>
      <w:r w:rsidRPr="008037A9">
        <w:rPr>
          <w:rFonts w:ascii="Arial" w:eastAsiaTheme="minorEastAsia" w:hAnsi="Arial" w:cs="Arial"/>
          <w:b/>
          <w:lang w:eastAsia="zh-CN"/>
        </w:rPr>
        <w:t xml:space="preserve">Proposal 15: </w:t>
      </w:r>
      <w:r>
        <w:rPr>
          <w:rFonts w:ascii="Arial" w:eastAsiaTheme="minorEastAsia" w:hAnsi="Arial" w:cs="Arial"/>
          <w:b/>
          <w:lang w:eastAsia="zh-CN"/>
        </w:rPr>
        <w:t xml:space="preserve">In NR sidelink CA, introduce a TX profile to indicate whether CA is enabled or not to solve the backward compatible issue for groupcast/broadcast transmission with CA. </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lastRenderedPageBreak/>
        <w:t>4</w:t>
      </w:r>
      <w:r w:rsidRPr="003B3AC5">
        <w:rPr>
          <w:rFonts w:cs="Arial"/>
        </w:rPr>
        <w:tab/>
        <w:t>Reference</w:t>
      </w:r>
    </w:p>
    <w:p w14:paraId="1628781F" w14:textId="565ED2E2" w:rsidR="00333F5B" w:rsidRDefault="00333F5B" w:rsidP="00637ED8">
      <w:pPr>
        <w:rPr>
          <w:rFonts w:ascii="Arial" w:hAnsi="Arial" w:cs="Arial"/>
        </w:rPr>
      </w:pPr>
      <w:r w:rsidRPr="003B3AC5">
        <w:rPr>
          <w:rFonts w:ascii="Arial" w:hAnsi="Arial" w:cs="Arial"/>
        </w:rPr>
        <w:t xml:space="preserve">[1] </w:t>
      </w:r>
      <w:r w:rsidR="00191778" w:rsidRPr="003B3AC5">
        <w:rPr>
          <w:rFonts w:ascii="Arial" w:hAnsi="Arial" w:cs="Arial"/>
        </w:rPr>
        <w:t>R</w:t>
      </w:r>
      <w:r w:rsidR="00D55412">
        <w:rPr>
          <w:rFonts w:ascii="Arial" w:hAnsi="Arial" w:cs="Arial"/>
        </w:rPr>
        <w:t>P-230077</w:t>
      </w:r>
      <w:r w:rsidR="00D55412" w:rsidRPr="00D55412">
        <w:rPr>
          <w:rFonts w:ascii="Arial" w:hAnsi="Arial" w:cs="Arial"/>
        </w:rPr>
        <w:t xml:space="preserve"> WID revision: NR sidelink evolution</w:t>
      </w:r>
      <w:r w:rsidRPr="003B3AC5">
        <w:rPr>
          <w:rFonts w:ascii="Arial" w:hAnsi="Arial" w:cs="Arial"/>
        </w:rPr>
        <w:t xml:space="preserve">. </w:t>
      </w:r>
      <w:r w:rsidRPr="003B3AC5">
        <w:rPr>
          <w:rFonts w:ascii="Arial" w:hAnsi="Arial" w:cs="Arial"/>
        </w:rPr>
        <w:tab/>
      </w:r>
    </w:p>
    <w:p w14:paraId="5586A276" w14:textId="729CF3B4" w:rsidR="000430FE" w:rsidRDefault="003E38F9" w:rsidP="005C27D5">
      <w:pPr>
        <w:rPr>
          <w:rFonts w:ascii="Arial" w:hAnsi="Arial" w:cs="Arial"/>
        </w:rPr>
      </w:pPr>
      <w:r>
        <w:rPr>
          <w:rFonts w:ascii="Arial" w:hAnsi="Arial" w:cs="Arial"/>
        </w:rPr>
        <w:t>[2]</w:t>
      </w:r>
      <w:r w:rsidRPr="003E38F9">
        <w:rPr>
          <w:rFonts w:ascii="Arial" w:hAnsi="Arial" w:cs="Arial"/>
        </w:rPr>
        <w:t xml:space="preserve"> </w:t>
      </w:r>
      <w:r w:rsidRPr="003B3AC5">
        <w:rPr>
          <w:rFonts w:ascii="Arial" w:hAnsi="Arial" w:cs="Arial"/>
        </w:rPr>
        <w:t>RAN</w:t>
      </w:r>
      <w:r w:rsidR="00D55412">
        <w:rPr>
          <w:rFonts w:ascii="Arial" w:hAnsi="Arial" w:cs="Arial"/>
        </w:rPr>
        <w:t>2</w:t>
      </w:r>
      <w:r w:rsidRPr="003B3AC5">
        <w:rPr>
          <w:rFonts w:ascii="Arial" w:hAnsi="Arial" w:cs="Arial"/>
        </w:rPr>
        <w:t>#</w:t>
      </w:r>
      <w:r w:rsidR="00D55412">
        <w:rPr>
          <w:rFonts w:ascii="Arial" w:hAnsi="Arial" w:cs="Arial"/>
        </w:rPr>
        <w:t xml:space="preserve">99bis </w:t>
      </w:r>
      <w:r w:rsidRPr="003B3AC5">
        <w:rPr>
          <w:rFonts w:ascii="Arial" w:hAnsi="Arial" w:cs="Arial"/>
        </w:rPr>
        <w:t>meeting minutes.</w:t>
      </w:r>
    </w:p>
    <w:p w14:paraId="0A3E373B" w14:textId="2F4E19D7" w:rsidR="003F1B9E" w:rsidRDefault="003F1B9E" w:rsidP="005C27D5">
      <w:pPr>
        <w:rPr>
          <w:rFonts w:ascii="Arial" w:hAnsi="Arial" w:cs="Arial"/>
        </w:rPr>
      </w:pPr>
      <w:r>
        <w:rPr>
          <w:rFonts w:ascii="Arial" w:hAnsi="Arial" w:cs="Arial"/>
        </w:rPr>
        <w:t xml:space="preserve">[3] RAN2#102 meeting minutes. </w:t>
      </w:r>
    </w:p>
    <w:p w14:paraId="62422272" w14:textId="563892D7" w:rsidR="003F1B9E" w:rsidRPr="00D55412" w:rsidRDefault="003F1B9E" w:rsidP="005C27D5">
      <w:pPr>
        <w:rPr>
          <w:rFonts w:ascii="Arial" w:hAnsi="Arial" w:cs="Arial"/>
        </w:rPr>
      </w:pPr>
      <w:r>
        <w:rPr>
          <w:rFonts w:ascii="Arial" w:hAnsi="Arial" w:cs="Arial"/>
        </w:rPr>
        <w:t xml:space="preserve">[4] TS 36.321 MAC specification. </w:t>
      </w:r>
    </w:p>
    <w:sectPr w:rsidR="003F1B9E" w:rsidRPr="00D55412"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F5F69" w14:textId="77777777" w:rsidR="008F7A00" w:rsidRDefault="008F7A00" w:rsidP="00F579C2">
      <w:pPr>
        <w:spacing w:after="0" w:line="240" w:lineRule="auto"/>
      </w:pPr>
      <w:r>
        <w:separator/>
      </w:r>
    </w:p>
  </w:endnote>
  <w:endnote w:type="continuationSeparator" w:id="0">
    <w:p w14:paraId="211CAFF1" w14:textId="77777777" w:rsidR="008F7A00" w:rsidRDefault="008F7A00" w:rsidP="00F579C2">
      <w:pPr>
        <w:spacing w:after="0" w:line="240" w:lineRule="auto"/>
      </w:pPr>
      <w:r>
        <w:continuationSeparator/>
      </w:r>
    </w:p>
  </w:endnote>
  <w:endnote w:type="continuationNotice" w:id="1">
    <w:p w14:paraId="7A683C9D" w14:textId="77777777" w:rsidR="008F7A00" w:rsidRDefault="008F7A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CFCB2" w14:textId="77777777" w:rsidR="008F7A00" w:rsidRDefault="008F7A00" w:rsidP="00F579C2">
      <w:pPr>
        <w:spacing w:after="0" w:line="240" w:lineRule="auto"/>
      </w:pPr>
      <w:r>
        <w:separator/>
      </w:r>
    </w:p>
  </w:footnote>
  <w:footnote w:type="continuationSeparator" w:id="0">
    <w:p w14:paraId="3E79EE9D" w14:textId="77777777" w:rsidR="008F7A00" w:rsidRDefault="008F7A00" w:rsidP="00F579C2">
      <w:pPr>
        <w:spacing w:after="0" w:line="240" w:lineRule="auto"/>
      </w:pPr>
      <w:r>
        <w:continuationSeparator/>
      </w:r>
    </w:p>
  </w:footnote>
  <w:footnote w:type="continuationNotice" w:id="1">
    <w:p w14:paraId="7F81FECA" w14:textId="77777777" w:rsidR="008F7A00" w:rsidRDefault="008F7A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5"/>
  </w:num>
  <w:num w:numId="3">
    <w:abstractNumId w:val="10"/>
  </w:num>
  <w:num w:numId="4">
    <w:abstractNumId w:val="5"/>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4"/>
  </w:num>
  <w:num w:numId="9">
    <w:abstractNumId w:val="7"/>
  </w:num>
  <w:num w:numId="10">
    <w:abstractNumId w:val="2"/>
  </w:num>
  <w:num w:numId="11">
    <w:abstractNumId w:val="14"/>
  </w:num>
  <w:num w:numId="12">
    <w:abstractNumId w:val="17"/>
  </w:num>
  <w:num w:numId="13">
    <w:abstractNumId w:val="6"/>
  </w:num>
  <w:num w:numId="14">
    <w:abstractNumId w:val="8"/>
  </w:num>
  <w:num w:numId="15">
    <w:abstractNumId w:val="13"/>
  </w:num>
  <w:num w:numId="16">
    <w:abstractNumId w:val="3"/>
  </w:num>
  <w:num w:numId="17">
    <w:abstractNumId w:val="9"/>
  </w:num>
  <w:num w:numId="18">
    <w:abstractNumId w:val="12"/>
  </w:num>
  <w:num w:numId="19">
    <w:abstractNumId w:val="9"/>
  </w:num>
  <w:num w:numId="2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DBE"/>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704"/>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3033"/>
    <w:rsid w:val="0006321A"/>
    <w:rsid w:val="000643B4"/>
    <w:rsid w:val="000645A0"/>
    <w:rsid w:val="00064650"/>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C6C"/>
    <w:rsid w:val="000803C8"/>
    <w:rsid w:val="000804BD"/>
    <w:rsid w:val="00080C5D"/>
    <w:rsid w:val="00080CFC"/>
    <w:rsid w:val="0008142A"/>
    <w:rsid w:val="00081C6B"/>
    <w:rsid w:val="00081FC7"/>
    <w:rsid w:val="00082E8B"/>
    <w:rsid w:val="00083398"/>
    <w:rsid w:val="000839C8"/>
    <w:rsid w:val="0008428D"/>
    <w:rsid w:val="00084C1C"/>
    <w:rsid w:val="00085972"/>
    <w:rsid w:val="00085F51"/>
    <w:rsid w:val="00086332"/>
    <w:rsid w:val="00086670"/>
    <w:rsid w:val="00090E74"/>
    <w:rsid w:val="00091694"/>
    <w:rsid w:val="00091E0E"/>
    <w:rsid w:val="000935B7"/>
    <w:rsid w:val="00093700"/>
    <w:rsid w:val="00093894"/>
    <w:rsid w:val="00096048"/>
    <w:rsid w:val="0009605C"/>
    <w:rsid w:val="000960D2"/>
    <w:rsid w:val="00096B81"/>
    <w:rsid w:val="00096D7F"/>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388"/>
    <w:rsid w:val="000C1A40"/>
    <w:rsid w:val="000C2545"/>
    <w:rsid w:val="000C263F"/>
    <w:rsid w:val="000C33D7"/>
    <w:rsid w:val="000C3CDF"/>
    <w:rsid w:val="000C4215"/>
    <w:rsid w:val="000C5240"/>
    <w:rsid w:val="000C55EC"/>
    <w:rsid w:val="000C565F"/>
    <w:rsid w:val="000C5907"/>
    <w:rsid w:val="000C5B34"/>
    <w:rsid w:val="000C5FB4"/>
    <w:rsid w:val="000C6598"/>
    <w:rsid w:val="000C6711"/>
    <w:rsid w:val="000C6BE9"/>
    <w:rsid w:val="000D0A4D"/>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1FD"/>
    <w:rsid w:val="001212D9"/>
    <w:rsid w:val="00121433"/>
    <w:rsid w:val="00122EE2"/>
    <w:rsid w:val="001231BD"/>
    <w:rsid w:val="00123899"/>
    <w:rsid w:val="001243A6"/>
    <w:rsid w:val="001244A4"/>
    <w:rsid w:val="001255C5"/>
    <w:rsid w:val="00125A16"/>
    <w:rsid w:val="00125BA2"/>
    <w:rsid w:val="00127801"/>
    <w:rsid w:val="0013004E"/>
    <w:rsid w:val="0013079D"/>
    <w:rsid w:val="001322D1"/>
    <w:rsid w:val="001325B7"/>
    <w:rsid w:val="00133ECF"/>
    <w:rsid w:val="001340AE"/>
    <w:rsid w:val="001344C4"/>
    <w:rsid w:val="00135324"/>
    <w:rsid w:val="00135929"/>
    <w:rsid w:val="00135E79"/>
    <w:rsid w:val="00136BC9"/>
    <w:rsid w:val="00136DEF"/>
    <w:rsid w:val="00137A68"/>
    <w:rsid w:val="001401D1"/>
    <w:rsid w:val="00140BFE"/>
    <w:rsid w:val="00140E06"/>
    <w:rsid w:val="00141123"/>
    <w:rsid w:val="001414FA"/>
    <w:rsid w:val="00141A04"/>
    <w:rsid w:val="00141F4A"/>
    <w:rsid w:val="00142B50"/>
    <w:rsid w:val="00143925"/>
    <w:rsid w:val="00143DC2"/>
    <w:rsid w:val="00144493"/>
    <w:rsid w:val="0014476E"/>
    <w:rsid w:val="0014490E"/>
    <w:rsid w:val="00145059"/>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8F9"/>
    <w:rsid w:val="00153A25"/>
    <w:rsid w:val="00153CE9"/>
    <w:rsid w:val="00154A36"/>
    <w:rsid w:val="001550FD"/>
    <w:rsid w:val="001553C9"/>
    <w:rsid w:val="0015628D"/>
    <w:rsid w:val="0015639A"/>
    <w:rsid w:val="0015673D"/>
    <w:rsid w:val="00156D97"/>
    <w:rsid w:val="001575F0"/>
    <w:rsid w:val="001578F2"/>
    <w:rsid w:val="001602D2"/>
    <w:rsid w:val="00160797"/>
    <w:rsid w:val="00161473"/>
    <w:rsid w:val="001619A0"/>
    <w:rsid w:val="001619D9"/>
    <w:rsid w:val="00161C75"/>
    <w:rsid w:val="001625DC"/>
    <w:rsid w:val="0016278B"/>
    <w:rsid w:val="0016286D"/>
    <w:rsid w:val="001628E9"/>
    <w:rsid w:val="0016452D"/>
    <w:rsid w:val="0016604D"/>
    <w:rsid w:val="00166315"/>
    <w:rsid w:val="00166528"/>
    <w:rsid w:val="00166D71"/>
    <w:rsid w:val="00166EFC"/>
    <w:rsid w:val="0017071D"/>
    <w:rsid w:val="00170796"/>
    <w:rsid w:val="00170C25"/>
    <w:rsid w:val="001710EC"/>
    <w:rsid w:val="001718B7"/>
    <w:rsid w:val="00171AA2"/>
    <w:rsid w:val="00171F8D"/>
    <w:rsid w:val="00172132"/>
    <w:rsid w:val="001725C5"/>
    <w:rsid w:val="0017277A"/>
    <w:rsid w:val="001730F1"/>
    <w:rsid w:val="00173207"/>
    <w:rsid w:val="001734E9"/>
    <w:rsid w:val="001745A8"/>
    <w:rsid w:val="0017461D"/>
    <w:rsid w:val="001749CB"/>
    <w:rsid w:val="00174CC6"/>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4A55"/>
    <w:rsid w:val="00185D3F"/>
    <w:rsid w:val="00186482"/>
    <w:rsid w:val="00186704"/>
    <w:rsid w:val="001900F2"/>
    <w:rsid w:val="00190DC8"/>
    <w:rsid w:val="0019177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0A7E"/>
    <w:rsid w:val="001D16EB"/>
    <w:rsid w:val="001D22CC"/>
    <w:rsid w:val="001D5A15"/>
    <w:rsid w:val="001D758B"/>
    <w:rsid w:val="001D781B"/>
    <w:rsid w:val="001D7CA5"/>
    <w:rsid w:val="001E0F49"/>
    <w:rsid w:val="001E2A40"/>
    <w:rsid w:val="001E2A8F"/>
    <w:rsid w:val="001E2AB7"/>
    <w:rsid w:val="001E41F3"/>
    <w:rsid w:val="001E44B4"/>
    <w:rsid w:val="001E53D9"/>
    <w:rsid w:val="001E5CFE"/>
    <w:rsid w:val="001E6309"/>
    <w:rsid w:val="001E7E3B"/>
    <w:rsid w:val="001F0104"/>
    <w:rsid w:val="001F0C7C"/>
    <w:rsid w:val="001F0E4B"/>
    <w:rsid w:val="001F12D8"/>
    <w:rsid w:val="001F1486"/>
    <w:rsid w:val="001F1831"/>
    <w:rsid w:val="001F1EE3"/>
    <w:rsid w:val="001F1FCC"/>
    <w:rsid w:val="001F221E"/>
    <w:rsid w:val="001F24BA"/>
    <w:rsid w:val="001F2C42"/>
    <w:rsid w:val="001F7767"/>
    <w:rsid w:val="001F7848"/>
    <w:rsid w:val="001F79C9"/>
    <w:rsid w:val="001F7C10"/>
    <w:rsid w:val="001F7EE0"/>
    <w:rsid w:val="002005BD"/>
    <w:rsid w:val="00200F5C"/>
    <w:rsid w:val="002010CB"/>
    <w:rsid w:val="002023CA"/>
    <w:rsid w:val="002025CF"/>
    <w:rsid w:val="002028A5"/>
    <w:rsid w:val="00202AFD"/>
    <w:rsid w:val="00202C17"/>
    <w:rsid w:val="00202C83"/>
    <w:rsid w:val="00204032"/>
    <w:rsid w:val="00204DC9"/>
    <w:rsid w:val="00204FE5"/>
    <w:rsid w:val="0020594C"/>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6170"/>
    <w:rsid w:val="002371C9"/>
    <w:rsid w:val="00237F0B"/>
    <w:rsid w:val="002405F0"/>
    <w:rsid w:val="00240FE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386"/>
    <w:rsid w:val="00252F6F"/>
    <w:rsid w:val="00253726"/>
    <w:rsid w:val="00253BCE"/>
    <w:rsid w:val="002540AB"/>
    <w:rsid w:val="00254ACB"/>
    <w:rsid w:val="00254D94"/>
    <w:rsid w:val="00254DEC"/>
    <w:rsid w:val="002556DF"/>
    <w:rsid w:val="00256159"/>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5C4"/>
    <w:rsid w:val="002748B7"/>
    <w:rsid w:val="00275411"/>
    <w:rsid w:val="0027581B"/>
    <w:rsid w:val="00275BC3"/>
    <w:rsid w:val="00275D12"/>
    <w:rsid w:val="0027608D"/>
    <w:rsid w:val="00276AD6"/>
    <w:rsid w:val="00281B87"/>
    <w:rsid w:val="00281F67"/>
    <w:rsid w:val="00281FF3"/>
    <w:rsid w:val="002834C7"/>
    <w:rsid w:val="00283F50"/>
    <w:rsid w:val="002840C5"/>
    <w:rsid w:val="002841EC"/>
    <w:rsid w:val="00285038"/>
    <w:rsid w:val="0028583F"/>
    <w:rsid w:val="00285CE3"/>
    <w:rsid w:val="002860C4"/>
    <w:rsid w:val="002862A9"/>
    <w:rsid w:val="0028630C"/>
    <w:rsid w:val="00286B7F"/>
    <w:rsid w:val="00287073"/>
    <w:rsid w:val="00287BBC"/>
    <w:rsid w:val="00287D97"/>
    <w:rsid w:val="0029091F"/>
    <w:rsid w:val="00290E99"/>
    <w:rsid w:val="00291140"/>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53A"/>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6FA"/>
    <w:rsid w:val="002D4C9B"/>
    <w:rsid w:val="002D554E"/>
    <w:rsid w:val="002D5A3E"/>
    <w:rsid w:val="002D79B5"/>
    <w:rsid w:val="002E08E8"/>
    <w:rsid w:val="002E0AA5"/>
    <w:rsid w:val="002E0D38"/>
    <w:rsid w:val="002E0E93"/>
    <w:rsid w:val="002E0EA9"/>
    <w:rsid w:val="002E0EC9"/>
    <w:rsid w:val="002E13C8"/>
    <w:rsid w:val="002E1B00"/>
    <w:rsid w:val="002E21BC"/>
    <w:rsid w:val="002E43F6"/>
    <w:rsid w:val="002E564F"/>
    <w:rsid w:val="002E5E00"/>
    <w:rsid w:val="002E5ED6"/>
    <w:rsid w:val="002E6849"/>
    <w:rsid w:val="002E6ACB"/>
    <w:rsid w:val="002F0C7A"/>
    <w:rsid w:val="002F0FA4"/>
    <w:rsid w:val="002F244B"/>
    <w:rsid w:val="002F2512"/>
    <w:rsid w:val="002F2A51"/>
    <w:rsid w:val="002F3458"/>
    <w:rsid w:val="002F3E20"/>
    <w:rsid w:val="002F449C"/>
    <w:rsid w:val="002F47E8"/>
    <w:rsid w:val="002F4949"/>
    <w:rsid w:val="002F4EE2"/>
    <w:rsid w:val="002F4F83"/>
    <w:rsid w:val="002F58F0"/>
    <w:rsid w:val="002F5C71"/>
    <w:rsid w:val="002F695A"/>
    <w:rsid w:val="00301000"/>
    <w:rsid w:val="00301ABC"/>
    <w:rsid w:val="00301CDE"/>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1DD4"/>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F5B"/>
    <w:rsid w:val="00334045"/>
    <w:rsid w:val="003340A7"/>
    <w:rsid w:val="00334634"/>
    <w:rsid w:val="0033464E"/>
    <w:rsid w:val="00334ED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196C"/>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1E9"/>
    <w:rsid w:val="003676F8"/>
    <w:rsid w:val="00370137"/>
    <w:rsid w:val="0037018B"/>
    <w:rsid w:val="00370221"/>
    <w:rsid w:val="0037036A"/>
    <w:rsid w:val="00370C92"/>
    <w:rsid w:val="00370CB9"/>
    <w:rsid w:val="0037229D"/>
    <w:rsid w:val="003723B0"/>
    <w:rsid w:val="0037262B"/>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CB5"/>
    <w:rsid w:val="003C154E"/>
    <w:rsid w:val="003C2084"/>
    <w:rsid w:val="003C260C"/>
    <w:rsid w:val="003C26E7"/>
    <w:rsid w:val="003C443B"/>
    <w:rsid w:val="003C4A9A"/>
    <w:rsid w:val="003C52DD"/>
    <w:rsid w:val="003C6305"/>
    <w:rsid w:val="003C6893"/>
    <w:rsid w:val="003C6AAC"/>
    <w:rsid w:val="003C6E61"/>
    <w:rsid w:val="003C7171"/>
    <w:rsid w:val="003D035D"/>
    <w:rsid w:val="003D039F"/>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D66"/>
    <w:rsid w:val="003E5376"/>
    <w:rsid w:val="003E5D21"/>
    <w:rsid w:val="003E6786"/>
    <w:rsid w:val="003E70CE"/>
    <w:rsid w:val="003E7C2F"/>
    <w:rsid w:val="003E7FB3"/>
    <w:rsid w:val="003E7FE5"/>
    <w:rsid w:val="003F0797"/>
    <w:rsid w:val="003F143D"/>
    <w:rsid w:val="003F15E6"/>
    <w:rsid w:val="003F18A3"/>
    <w:rsid w:val="003F1B9E"/>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9B3"/>
    <w:rsid w:val="003F6BF2"/>
    <w:rsid w:val="003F7294"/>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1CA1"/>
    <w:rsid w:val="00422EE1"/>
    <w:rsid w:val="00422F21"/>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0E76"/>
    <w:rsid w:val="00441006"/>
    <w:rsid w:val="0044128A"/>
    <w:rsid w:val="00441859"/>
    <w:rsid w:val="00441A98"/>
    <w:rsid w:val="00441E56"/>
    <w:rsid w:val="004426FD"/>
    <w:rsid w:val="0044272D"/>
    <w:rsid w:val="00442A75"/>
    <w:rsid w:val="00443B37"/>
    <w:rsid w:val="00444143"/>
    <w:rsid w:val="004445BB"/>
    <w:rsid w:val="004446DA"/>
    <w:rsid w:val="0044526B"/>
    <w:rsid w:val="0044556C"/>
    <w:rsid w:val="00445DB8"/>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71E9"/>
    <w:rsid w:val="004879A3"/>
    <w:rsid w:val="00487F49"/>
    <w:rsid w:val="00490E93"/>
    <w:rsid w:val="00491AF5"/>
    <w:rsid w:val="00491E09"/>
    <w:rsid w:val="00491EF3"/>
    <w:rsid w:val="004929E2"/>
    <w:rsid w:val="004931BF"/>
    <w:rsid w:val="00494708"/>
    <w:rsid w:val="004948AE"/>
    <w:rsid w:val="00494A90"/>
    <w:rsid w:val="00496764"/>
    <w:rsid w:val="004968DF"/>
    <w:rsid w:val="00496C91"/>
    <w:rsid w:val="004971F6"/>
    <w:rsid w:val="00497830"/>
    <w:rsid w:val="0049790D"/>
    <w:rsid w:val="004A00E9"/>
    <w:rsid w:val="004A0820"/>
    <w:rsid w:val="004A0A02"/>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07D5"/>
    <w:rsid w:val="004C15B3"/>
    <w:rsid w:val="004C1644"/>
    <w:rsid w:val="004C1CDD"/>
    <w:rsid w:val="004C2C91"/>
    <w:rsid w:val="004C418B"/>
    <w:rsid w:val="004C4469"/>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35E"/>
    <w:rsid w:val="004F01F8"/>
    <w:rsid w:val="004F0665"/>
    <w:rsid w:val="004F0E3E"/>
    <w:rsid w:val="004F11D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E79"/>
    <w:rsid w:val="0050424D"/>
    <w:rsid w:val="00504367"/>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D28"/>
    <w:rsid w:val="00561C6D"/>
    <w:rsid w:val="00562417"/>
    <w:rsid w:val="0056255E"/>
    <w:rsid w:val="005625BC"/>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28F"/>
    <w:rsid w:val="00596791"/>
    <w:rsid w:val="005968A0"/>
    <w:rsid w:val="00596ED2"/>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1234"/>
    <w:rsid w:val="005B2075"/>
    <w:rsid w:val="005B2092"/>
    <w:rsid w:val="005B212D"/>
    <w:rsid w:val="005B22AC"/>
    <w:rsid w:val="005B5086"/>
    <w:rsid w:val="005B5F0E"/>
    <w:rsid w:val="005B6234"/>
    <w:rsid w:val="005B6D87"/>
    <w:rsid w:val="005B769C"/>
    <w:rsid w:val="005C1235"/>
    <w:rsid w:val="005C2085"/>
    <w:rsid w:val="005C27D5"/>
    <w:rsid w:val="005C2E51"/>
    <w:rsid w:val="005C5D97"/>
    <w:rsid w:val="005C650C"/>
    <w:rsid w:val="005C6A01"/>
    <w:rsid w:val="005C74FE"/>
    <w:rsid w:val="005C764E"/>
    <w:rsid w:val="005C7E44"/>
    <w:rsid w:val="005C7EF7"/>
    <w:rsid w:val="005D0193"/>
    <w:rsid w:val="005D1754"/>
    <w:rsid w:val="005D1A3E"/>
    <w:rsid w:val="005D29F0"/>
    <w:rsid w:val="005D3805"/>
    <w:rsid w:val="005D3E91"/>
    <w:rsid w:val="005D405C"/>
    <w:rsid w:val="005D5397"/>
    <w:rsid w:val="005D5DC9"/>
    <w:rsid w:val="005D6171"/>
    <w:rsid w:val="005D685E"/>
    <w:rsid w:val="005D7213"/>
    <w:rsid w:val="005D780A"/>
    <w:rsid w:val="005D7978"/>
    <w:rsid w:val="005E059C"/>
    <w:rsid w:val="005E0C39"/>
    <w:rsid w:val="005E0DB4"/>
    <w:rsid w:val="005E148A"/>
    <w:rsid w:val="005E1F3B"/>
    <w:rsid w:val="005E259F"/>
    <w:rsid w:val="005E2C44"/>
    <w:rsid w:val="005E2E74"/>
    <w:rsid w:val="005E3022"/>
    <w:rsid w:val="005E3269"/>
    <w:rsid w:val="005E3376"/>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848"/>
    <w:rsid w:val="00600C94"/>
    <w:rsid w:val="00601122"/>
    <w:rsid w:val="006012CB"/>
    <w:rsid w:val="00602189"/>
    <w:rsid w:val="00602515"/>
    <w:rsid w:val="00602F04"/>
    <w:rsid w:val="006031E0"/>
    <w:rsid w:val="00603513"/>
    <w:rsid w:val="006041A3"/>
    <w:rsid w:val="006043DF"/>
    <w:rsid w:val="006045CA"/>
    <w:rsid w:val="00604A8F"/>
    <w:rsid w:val="00604F4E"/>
    <w:rsid w:val="00604F78"/>
    <w:rsid w:val="00605217"/>
    <w:rsid w:val="0060577F"/>
    <w:rsid w:val="006067C1"/>
    <w:rsid w:val="006068E6"/>
    <w:rsid w:val="00606E2C"/>
    <w:rsid w:val="006074F6"/>
    <w:rsid w:val="006079CA"/>
    <w:rsid w:val="00610538"/>
    <w:rsid w:val="006110F7"/>
    <w:rsid w:val="00611748"/>
    <w:rsid w:val="0061175B"/>
    <w:rsid w:val="006117F4"/>
    <w:rsid w:val="0061180B"/>
    <w:rsid w:val="006119E9"/>
    <w:rsid w:val="00611FC2"/>
    <w:rsid w:val="0061224D"/>
    <w:rsid w:val="00612697"/>
    <w:rsid w:val="00612763"/>
    <w:rsid w:val="006129DF"/>
    <w:rsid w:val="006149BA"/>
    <w:rsid w:val="00614D42"/>
    <w:rsid w:val="00615289"/>
    <w:rsid w:val="00615CA1"/>
    <w:rsid w:val="00616223"/>
    <w:rsid w:val="00616B02"/>
    <w:rsid w:val="00617245"/>
    <w:rsid w:val="00617A1A"/>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AEE"/>
    <w:rsid w:val="00626FCB"/>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DFB"/>
    <w:rsid w:val="00655DC2"/>
    <w:rsid w:val="00655DE7"/>
    <w:rsid w:val="0065645F"/>
    <w:rsid w:val="006564A8"/>
    <w:rsid w:val="00656B19"/>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03B"/>
    <w:rsid w:val="006675B9"/>
    <w:rsid w:val="00667DD3"/>
    <w:rsid w:val="00670A0D"/>
    <w:rsid w:val="0067197B"/>
    <w:rsid w:val="00671F64"/>
    <w:rsid w:val="00672955"/>
    <w:rsid w:val="00672BDD"/>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4850"/>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0FB9"/>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65F"/>
    <w:rsid w:val="006B406F"/>
    <w:rsid w:val="006B46FB"/>
    <w:rsid w:val="006B4E37"/>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2DAB"/>
    <w:rsid w:val="006D3717"/>
    <w:rsid w:val="006D40B6"/>
    <w:rsid w:val="006D429D"/>
    <w:rsid w:val="006D474C"/>
    <w:rsid w:val="006D4A75"/>
    <w:rsid w:val="006D5148"/>
    <w:rsid w:val="006D69F7"/>
    <w:rsid w:val="006D705A"/>
    <w:rsid w:val="006D7F98"/>
    <w:rsid w:val="006E012F"/>
    <w:rsid w:val="006E0148"/>
    <w:rsid w:val="006E0598"/>
    <w:rsid w:val="006E07AF"/>
    <w:rsid w:val="006E1106"/>
    <w:rsid w:val="006E17AC"/>
    <w:rsid w:val="006E21FB"/>
    <w:rsid w:val="006E2251"/>
    <w:rsid w:val="006E2956"/>
    <w:rsid w:val="006E3205"/>
    <w:rsid w:val="006E3BFF"/>
    <w:rsid w:val="006E493C"/>
    <w:rsid w:val="006E4FF5"/>
    <w:rsid w:val="006E6E51"/>
    <w:rsid w:val="006E7112"/>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D93"/>
    <w:rsid w:val="007071A0"/>
    <w:rsid w:val="00707CA7"/>
    <w:rsid w:val="00710BEE"/>
    <w:rsid w:val="00711DD4"/>
    <w:rsid w:val="00711ED3"/>
    <w:rsid w:val="00712192"/>
    <w:rsid w:val="007121CE"/>
    <w:rsid w:val="0071252E"/>
    <w:rsid w:val="007129A6"/>
    <w:rsid w:val="00713607"/>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2F"/>
    <w:rsid w:val="00723B1D"/>
    <w:rsid w:val="00724A67"/>
    <w:rsid w:val="00724C35"/>
    <w:rsid w:val="00725583"/>
    <w:rsid w:val="00725A8E"/>
    <w:rsid w:val="00725DFC"/>
    <w:rsid w:val="00727037"/>
    <w:rsid w:val="00727B26"/>
    <w:rsid w:val="00727DD8"/>
    <w:rsid w:val="00730A1F"/>
    <w:rsid w:val="00730F78"/>
    <w:rsid w:val="007311D9"/>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3592"/>
    <w:rsid w:val="0074435D"/>
    <w:rsid w:val="00744B50"/>
    <w:rsid w:val="00745E00"/>
    <w:rsid w:val="00746517"/>
    <w:rsid w:val="00746E28"/>
    <w:rsid w:val="007470A1"/>
    <w:rsid w:val="007474CB"/>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81043"/>
    <w:rsid w:val="00781216"/>
    <w:rsid w:val="007818EA"/>
    <w:rsid w:val="007819E1"/>
    <w:rsid w:val="00781C72"/>
    <w:rsid w:val="00781E8D"/>
    <w:rsid w:val="00782234"/>
    <w:rsid w:val="0078223E"/>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97371"/>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85C"/>
    <w:rsid w:val="007C7A59"/>
    <w:rsid w:val="007D0A46"/>
    <w:rsid w:val="007D0A63"/>
    <w:rsid w:val="007D15F5"/>
    <w:rsid w:val="007D1944"/>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330D"/>
    <w:rsid w:val="007E43AD"/>
    <w:rsid w:val="007E4B5F"/>
    <w:rsid w:val="007E56C4"/>
    <w:rsid w:val="007E5C02"/>
    <w:rsid w:val="007E5C14"/>
    <w:rsid w:val="007E5DCA"/>
    <w:rsid w:val="007E64AD"/>
    <w:rsid w:val="007E6B30"/>
    <w:rsid w:val="007E6E90"/>
    <w:rsid w:val="007E6FE5"/>
    <w:rsid w:val="007E7E88"/>
    <w:rsid w:val="007E7FD8"/>
    <w:rsid w:val="007F018F"/>
    <w:rsid w:val="007F03EC"/>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37A9"/>
    <w:rsid w:val="00803990"/>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4FB"/>
    <w:rsid w:val="0081584A"/>
    <w:rsid w:val="00816639"/>
    <w:rsid w:val="0081682E"/>
    <w:rsid w:val="00816954"/>
    <w:rsid w:val="00817D48"/>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3F4"/>
    <w:rsid w:val="008606C6"/>
    <w:rsid w:val="0086142A"/>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2128"/>
    <w:rsid w:val="008935E4"/>
    <w:rsid w:val="00893BFD"/>
    <w:rsid w:val="00893D2F"/>
    <w:rsid w:val="00894B5E"/>
    <w:rsid w:val="00894BFA"/>
    <w:rsid w:val="00895384"/>
    <w:rsid w:val="00895788"/>
    <w:rsid w:val="00895C27"/>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1AD7"/>
    <w:rsid w:val="008C202C"/>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6E3A"/>
    <w:rsid w:val="008F73A8"/>
    <w:rsid w:val="008F781E"/>
    <w:rsid w:val="008F7A00"/>
    <w:rsid w:val="008F7BC6"/>
    <w:rsid w:val="0090037A"/>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F80"/>
    <w:rsid w:val="009241BD"/>
    <w:rsid w:val="00924CC0"/>
    <w:rsid w:val="00925351"/>
    <w:rsid w:val="00925A4A"/>
    <w:rsid w:val="00926972"/>
    <w:rsid w:val="00927128"/>
    <w:rsid w:val="009271D2"/>
    <w:rsid w:val="0092726A"/>
    <w:rsid w:val="009278EA"/>
    <w:rsid w:val="0093064C"/>
    <w:rsid w:val="00930B50"/>
    <w:rsid w:val="00932142"/>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31A"/>
    <w:rsid w:val="0096061E"/>
    <w:rsid w:val="00960D0F"/>
    <w:rsid w:val="00960EF4"/>
    <w:rsid w:val="00960F8A"/>
    <w:rsid w:val="009614E5"/>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0885"/>
    <w:rsid w:val="00991694"/>
    <w:rsid w:val="00991B88"/>
    <w:rsid w:val="00991B95"/>
    <w:rsid w:val="0099210C"/>
    <w:rsid w:val="00993101"/>
    <w:rsid w:val="0099328D"/>
    <w:rsid w:val="00993326"/>
    <w:rsid w:val="009933DE"/>
    <w:rsid w:val="00993A8E"/>
    <w:rsid w:val="00994AB1"/>
    <w:rsid w:val="009950A3"/>
    <w:rsid w:val="00995A45"/>
    <w:rsid w:val="00995A9E"/>
    <w:rsid w:val="00996369"/>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A7C38"/>
    <w:rsid w:val="009B0324"/>
    <w:rsid w:val="009B039F"/>
    <w:rsid w:val="009B0A01"/>
    <w:rsid w:val="009B2402"/>
    <w:rsid w:val="009B30A0"/>
    <w:rsid w:val="009B3A64"/>
    <w:rsid w:val="009B4CA6"/>
    <w:rsid w:val="009B5B3A"/>
    <w:rsid w:val="009B5D77"/>
    <w:rsid w:val="009B5F29"/>
    <w:rsid w:val="009B6229"/>
    <w:rsid w:val="009B6AC2"/>
    <w:rsid w:val="009B6DEC"/>
    <w:rsid w:val="009B6E5B"/>
    <w:rsid w:val="009B74B3"/>
    <w:rsid w:val="009C0062"/>
    <w:rsid w:val="009C0BEF"/>
    <w:rsid w:val="009C113D"/>
    <w:rsid w:val="009C1B2A"/>
    <w:rsid w:val="009C23CC"/>
    <w:rsid w:val="009C2705"/>
    <w:rsid w:val="009C2F09"/>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6436"/>
    <w:rsid w:val="009E68E8"/>
    <w:rsid w:val="009E7640"/>
    <w:rsid w:val="009E7FB3"/>
    <w:rsid w:val="009F075C"/>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AE"/>
    <w:rsid w:val="00A56FF6"/>
    <w:rsid w:val="00A5717F"/>
    <w:rsid w:val="00A57D88"/>
    <w:rsid w:val="00A60318"/>
    <w:rsid w:val="00A6052B"/>
    <w:rsid w:val="00A608C7"/>
    <w:rsid w:val="00A61A00"/>
    <w:rsid w:val="00A61CBF"/>
    <w:rsid w:val="00A63231"/>
    <w:rsid w:val="00A63688"/>
    <w:rsid w:val="00A63761"/>
    <w:rsid w:val="00A63F1E"/>
    <w:rsid w:val="00A64485"/>
    <w:rsid w:val="00A6475B"/>
    <w:rsid w:val="00A648D5"/>
    <w:rsid w:val="00A64B8D"/>
    <w:rsid w:val="00A658ED"/>
    <w:rsid w:val="00A65A4E"/>
    <w:rsid w:val="00A65DA0"/>
    <w:rsid w:val="00A65EBA"/>
    <w:rsid w:val="00A66F59"/>
    <w:rsid w:val="00A672B9"/>
    <w:rsid w:val="00A67999"/>
    <w:rsid w:val="00A70251"/>
    <w:rsid w:val="00A70D4C"/>
    <w:rsid w:val="00A70DFF"/>
    <w:rsid w:val="00A70EA8"/>
    <w:rsid w:val="00A71BFA"/>
    <w:rsid w:val="00A71FEC"/>
    <w:rsid w:val="00A7204C"/>
    <w:rsid w:val="00A7222F"/>
    <w:rsid w:val="00A723FF"/>
    <w:rsid w:val="00A727B4"/>
    <w:rsid w:val="00A72937"/>
    <w:rsid w:val="00A72B11"/>
    <w:rsid w:val="00A7323B"/>
    <w:rsid w:val="00A73AEC"/>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620"/>
    <w:rsid w:val="00A85C5F"/>
    <w:rsid w:val="00A8621F"/>
    <w:rsid w:val="00A86A6C"/>
    <w:rsid w:val="00A87768"/>
    <w:rsid w:val="00A87930"/>
    <w:rsid w:val="00A90528"/>
    <w:rsid w:val="00A91776"/>
    <w:rsid w:val="00A92198"/>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490"/>
    <w:rsid w:val="00AB0B93"/>
    <w:rsid w:val="00AB1350"/>
    <w:rsid w:val="00AB1604"/>
    <w:rsid w:val="00AB194E"/>
    <w:rsid w:val="00AB2A18"/>
    <w:rsid w:val="00AB3923"/>
    <w:rsid w:val="00AB47F9"/>
    <w:rsid w:val="00AB5089"/>
    <w:rsid w:val="00AB50CE"/>
    <w:rsid w:val="00AB53BC"/>
    <w:rsid w:val="00AB586E"/>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1481"/>
    <w:rsid w:val="00AD1ACB"/>
    <w:rsid w:val="00AD1CD8"/>
    <w:rsid w:val="00AD25DD"/>
    <w:rsid w:val="00AD299D"/>
    <w:rsid w:val="00AD333E"/>
    <w:rsid w:val="00AD34A1"/>
    <w:rsid w:val="00AD38CA"/>
    <w:rsid w:val="00AD3942"/>
    <w:rsid w:val="00AD40A5"/>
    <w:rsid w:val="00AD42ED"/>
    <w:rsid w:val="00AD4D50"/>
    <w:rsid w:val="00AD50C5"/>
    <w:rsid w:val="00AD55BD"/>
    <w:rsid w:val="00AD5608"/>
    <w:rsid w:val="00AD6451"/>
    <w:rsid w:val="00AD6A55"/>
    <w:rsid w:val="00AD6B93"/>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42C"/>
    <w:rsid w:val="00AF57DA"/>
    <w:rsid w:val="00AF6468"/>
    <w:rsid w:val="00AF683E"/>
    <w:rsid w:val="00AF6EA6"/>
    <w:rsid w:val="00AF7555"/>
    <w:rsid w:val="00AF7ED2"/>
    <w:rsid w:val="00AF7EF0"/>
    <w:rsid w:val="00B010F0"/>
    <w:rsid w:val="00B01B1F"/>
    <w:rsid w:val="00B01C97"/>
    <w:rsid w:val="00B02277"/>
    <w:rsid w:val="00B037FD"/>
    <w:rsid w:val="00B03C53"/>
    <w:rsid w:val="00B03E75"/>
    <w:rsid w:val="00B042F7"/>
    <w:rsid w:val="00B05515"/>
    <w:rsid w:val="00B06789"/>
    <w:rsid w:val="00B06893"/>
    <w:rsid w:val="00B06E48"/>
    <w:rsid w:val="00B07B1C"/>
    <w:rsid w:val="00B10136"/>
    <w:rsid w:val="00B101C2"/>
    <w:rsid w:val="00B101E7"/>
    <w:rsid w:val="00B10C43"/>
    <w:rsid w:val="00B11B56"/>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2D8B"/>
    <w:rsid w:val="00B430C0"/>
    <w:rsid w:val="00B43659"/>
    <w:rsid w:val="00B448F6"/>
    <w:rsid w:val="00B44AAD"/>
    <w:rsid w:val="00B45669"/>
    <w:rsid w:val="00B464D9"/>
    <w:rsid w:val="00B471C2"/>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606"/>
    <w:rsid w:val="00B66AB1"/>
    <w:rsid w:val="00B67B97"/>
    <w:rsid w:val="00B7032A"/>
    <w:rsid w:val="00B70799"/>
    <w:rsid w:val="00B708BC"/>
    <w:rsid w:val="00B7099C"/>
    <w:rsid w:val="00B71242"/>
    <w:rsid w:val="00B7153F"/>
    <w:rsid w:val="00B719B1"/>
    <w:rsid w:val="00B71B0C"/>
    <w:rsid w:val="00B71B5E"/>
    <w:rsid w:val="00B71CF0"/>
    <w:rsid w:val="00B71EA8"/>
    <w:rsid w:val="00B72900"/>
    <w:rsid w:val="00B72999"/>
    <w:rsid w:val="00B72A7D"/>
    <w:rsid w:val="00B72F65"/>
    <w:rsid w:val="00B7395C"/>
    <w:rsid w:val="00B73AA5"/>
    <w:rsid w:val="00B749AB"/>
    <w:rsid w:val="00B74E9C"/>
    <w:rsid w:val="00B74FEC"/>
    <w:rsid w:val="00B758ED"/>
    <w:rsid w:val="00B75CCC"/>
    <w:rsid w:val="00B761B5"/>
    <w:rsid w:val="00B766C6"/>
    <w:rsid w:val="00B76A42"/>
    <w:rsid w:val="00B77DC5"/>
    <w:rsid w:val="00B82314"/>
    <w:rsid w:val="00B82741"/>
    <w:rsid w:val="00B82A2D"/>
    <w:rsid w:val="00B82B77"/>
    <w:rsid w:val="00B833A1"/>
    <w:rsid w:val="00B83439"/>
    <w:rsid w:val="00B83C57"/>
    <w:rsid w:val="00B841F1"/>
    <w:rsid w:val="00B85212"/>
    <w:rsid w:val="00B8576F"/>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1EC9"/>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4C76"/>
    <w:rsid w:val="00BC4E65"/>
    <w:rsid w:val="00BC4E86"/>
    <w:rsid w:val="00BC5522"/>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4DB3"/>
    <w:rsid w:val="00BD6278"/>
    <w:rsid w:val="00BD6BB8"/>
    <w:rsid w:val="00BD7553"/>
    <w:rsid w:val="00BD7622"/>
    <w:rsid w:val="00BD7BB5"/>
    <w:rsid w:val="00BE02F4"/>
    <w:rsid w:val="00BE1516"/>
    <w:rsid w:val="00BE25FD"/>
    <w:rsid w:val="00BE2BFF"/>
    <w:rsid w:val="00BE30FF"/>
    <w:rsid w:val="00BE3EFE"/>
    <w:rsid w:val="00BE40F3"/>
    <w:rsid w:val="00BE4357"/>
    <w:rsid w:val="00BE4BB4"/>
    <w:rsid w:val="00BE4D3A"/>
    <w:rsid w:val="00BE5061"/>
    <w:rsid w:val="00BE5815"/>
    <w:rsid w:val="00BE59EF"/>
    <w:rsid w:val="00BE61D3"/>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773"/>
    <w:rsid w:val="00C07D9D"/>
    <w:rsid w:val="00C10DAC"/>
    <w:rsid w:val="00C11E8C"/>
    <w:rsid w:val="00C12D7B"/>
    <w:rsid w:val="00C12EA6"/>
    <w:rsid w:val="00C1331C"/>
    <w:rsid w:val="00C133B2"/>
    <w:rsid w:val="00C13FB1"/>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5DF"/>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737"/>
    <w:rsid w:val="00C41B66"/>
    <w:rsid w:val="00C41D23"/>
    <w:rsid w:val="00C41F91"/>
    <w:rsid w:val="00C428BA"/>
    <w:rsid w:val="00C440D0"/>
    <w:rsid w:val="00C44147"/>
    <w:rsid w:val="00C448D8"/>
    <w:rsid w:val="00C45093"/>
    <w:rsid w:val="00C457F6"/>
    <w:rsid w:val="00C458F8"/>
    <w:rsid w:val="00C45A51"/>
    <w:rsid w:val="00C464E3"/>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76BD"/>
    <w:rsid w:val="00C577B7"/>
    <w:rsid w:val="00C60411"/>
    <w:rsid w:val="00C60A95"/>
    <w:rsid w:val="00C612FD"/>
    <w:rsid w:val="00C61E25"/>
    <w:rsid w:val="00C6211C"/>
    <w:rsid w:val="00C62670"/>
    <w:rsid w:val="00C64374"/>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786"/>
    <w:rsid w:val="00CB0349"/>
    <w:rsid w:val="00CB0567"/>
    <w:rsid w:val="00CB0BC1"/>
    <w:rsid w:val="00CB0DEA"/>
    <w:rsid w:val="00CB16DD"/>
    <w:rsid w:val="00CB1E19"/>
    <w:rsid w:val="00CB1E66"/>
    <w:rsid w:val="00CB2130"/>
    <w:rsid w:val="00CB2E99"/>
    <w:rsid w:val="00CB33A7"/>
    <w:rsid w:val="00CB341C"/>
    <w:rsid w:val="00CB38AC"/>
    <w:rsid w:val="00CB49FF"/>
    <w:rsid w:val="00CB4CA0"/>
    <w:rsid w:val="00CB4CAC"/>
    <w:rsid w:val="00CB620D"/>
    <w:rsid w:val="00CB692E"/>
    <w:rsid w:val="00CB6AC9"/>
    <w:rsid w:val="00CB6E61"/>
    <w:rsid w:val="00CB6ED1"/>
    <w:rsid w:val="00CB7432"/>
    <w:rsid w:val="00CB7656"/>
    <w:rsid w:val="00CC0DB5"/>
    <w:rsid w:val="00CC1597"/>
    <w:rsid w:val="00CC1891"/>
    <w:rsid w:val="00CC4B01"/>
    <w:rsid w:val="00CC4E88"/>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923"/>
    <w:rsid w:val="00CF3A46"/>
    <w:rsid w:val="00CF3AC5"/>
    <w:rsid w:val="00CF3BA2"/>
    <w:rsid w:val="00CF477F"/>
    <w:rsid w:val="00CF4839"/>
    <w:rsid w:val="00CF4FA4"/>
    <w:rsid w:val="00CF53A6"/>
    <w:rsid w:val="00CF5610"/>
    <w:rsid w:val="00CF667B"/>
    <w:rsid w:val="00CF6952"/>
    <w:rsid w:val="00CF6FA2"/>
    <w:rsid w:val="00CF7614"/>
    <w:rsid w:val="00CF7E8D"/>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105DA"/>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17A71"/>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FCF"/>
    <w:rsid w:val="00D466F8"/>
    <w:rsid w:val="00D471DB"/>
    <w:rsid w:val="00D5080B"/>
    <w:rsid w:val="00D50AF1"/>
    <w:rsid w:val="00D51B3A"/>
    <w:rsid w:val="00D52ADF"/>
    <w:rsid w:val="00D53547"/>
    <w:rsid w:val="00D53B1A"/>
    <w:rsid w:val="00D53BCF"/>
    <w:rsid w:val="00D55412"/>
    <w:rsid w:val="00D56FF8"/>
    <w:rsid w:val="00D5728D"/>
    <w:rsid w:val="00D5773D"/>
    <w:rsid w:val="00D57A81"/>
    <w:rsid w:val="00D57F94"/>
    <w:rsid w:val="00D601C9"/>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45C"/>
    <w:rsid w:val="00DB283B"/>
    <w:rsid w:val="00DB2ED1"/>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0F72"/>
    <w:rsid w:val="00DE1A1A"/>
    <w:rsid w:val="00DE2CB6"/>
    <w:rsid w:val="00DE303F"/>
    <w:rsid w:val="00DE316D"/>
    <w:rsid w:val="00DE328A"/>
    <w:rsid w:val="00DE34CF"/>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54E7"/>
    <w:rsid w:val="00E079EB"/>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849"/>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28AA"/>
    <w:rsid w:val="00E551E3"/>
    <w:rsid w:val="00E555B4"/>
    <w:rsid w:val="00E5680A"/>
    <w:rsid w:val="00E5710F"/>
    <w:rsid w:val="00E57726"/>
    <w:rsid w:val="00E60037"/>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93"/>
    <w:rsid w:val="00EA4A6C"/>
    <w:rsid w:val="00EA4F53"/>
    <w:rsid w:val="00EA52E5"/>
    <w:rsid w:val="00EA555D"/>
    <w:rsid w:val="00EA5BA6"/>
    <w:rsid w:val="00EA786C"/>
    <w:rsid w:val="00EB04B0"/>
    <w:rsid w:val="00EB1EBC"/>
    <w:rsid w:val="00EB302E"/>
    <w:rsid w:val="00EB312B"/>
    <w:rsid w:val="00EB35C9"/>
    <w:rsid w:val="00EB48A3"/>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17"/>
    <w:rsid w:val="00F06F70"/>
    <w:rsid w:val="00F06F77"/>
    <w:rsid w:val="00F073F8"/>
    <w:rsid w:val="00F10908"/>
    <w:rsid w:val="00F11523"/>
    <w:rsid w:val="00F11BD3"/>
    <w:rsid w:val="00F1239D"/>
    <w:rsid w:val="00F127BA"/>
    <w:rsid w:val="00F139F5"/>
    <w:rsid w:val="00F142AB"/>
    <w:rsid w:val="00F14314"/>
    <w:rsid w:val="00F14573"/>
    <w:rsid w:val="00F15C5E"/>
    <w:rsid w:val="00F16B35"/>
    <w:rsid w:val="00F172C4"/>
    <w:rsid w:val="00F22048"/>
    <w:rsid w:val="00F224AE"/>
    <w:rsid w:val="00F2331D"/>
    <w:rsid w:val="00F23AF6"/>
    <w:rsid w:val="00F23C13"/>
    <w:rsid w:val="00F24367"/>
    <w:rsid w:val="00F24476"/>
    <w:rsid w:val="00F2518D"/>
    <w:rsid w:val="00F2579D"/>
    <w:rsid w:val="00F25D98"/>
    <w:rsid w:val="00F25F75"/>
    <w:rsid w:val="00F26448"/>
    <w:rsid w:val="00F2649A"/>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272A"/>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659E"/>
    <w:rsid w:val="00F96C29"/>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945"/>
    <w:rsid w:val="00FB3DFF"/>
    <w:rsid w:val="00FB46CB"/>
    <w:rsid w:val="00FB48BC"/>
    <w:rsid w:val="00FB5632"/>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5511"/>
    <w:rsid w:val="00FC5979"/>
    <w:rsid w:val="00FC647E"/>
    <w:rsid w:val="00FC6568"/>
    <w:rsid w:val="00FC7EAA"/>
    <w:rsid w:val="00FD0414"/>
    <w:rsid w:val="00FD0FA9"/>
    <w:rsid w:val="00FD13B6"/>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6EB1"/>
    <w:rsid w:val="00FF77C5"/>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 w:type="paragraph" w:customStyle="1" w:styleId="Proposal">
    <w:name w:val="Proposal"/>
    <w:basedOn w:val="a"/>
    <w:rsid w:val="00C255DF"/>
    <w:pPr>
      <w:numPr>
        <w:numId w:val="17"/>
      </w:numPr>
      <w:tabs>
        <w:tab w:val="left" w:pos="1701"/>
      </w:tabs>
      <w:overflowPunct w:val="0"/>
      <w:autoSpaceDE w:val="0"/>
      <w:autoSpaceDN w:val="0"/>
      <w:adjustRightInd w:val="0"/>
      <w:spacing w:after="120" w:line="240" w:lineRule="auto"/>
      <w:jc w:val="both"/>
      <w:textAlignment w:val="baseline"/>
    </w:pPr>
    <w:rPr>
      <w:rFonts w:ascii="Arial" w:eastAsia="Times New Roman" w:hAnsi="Arial"/>
      <w:b/>
      <w:bCs/>
      <w:lang w:eastAsia="zh-CN"/>
    </w:rPr>
  </w:style>
  <w:style w:type="paragraph" w:customStyle="1" w:styleId="Observation">
    <w:name w:val="Observation"/>
    <w:basedOn w:val="Proposal"/>
    <w:qFormat/>
    <w:rsid w:val="00C255DF"/>
    <w:pPr>
      <w:numPr>
        <w:numId w:val="18"/>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0FC6EA6-48FB-4A4B-BDFA-300BB2537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13422</TotalTime>
  <Pages>6</Pages>
  <Words>2372</Words>
  <Characters>13525</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339</cp:revision>
  <dcterms:created xsi:type="dcterms:W3CDTF">2022-07-27T07:51:00Z</dcterms:created>
  <dcterms:modified xsi:type="dcterms:W3CDTF">2023-04-06T09:32:00Z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